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71" w:rsidRPr="0094344E" w:rsidRDefault="00A81A71" w:rsidP="00A81A71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94344E">
        <w:rPr>
          <w:rFonts w:ascii="Arial Narrow" w:hAnsi="Arial Narrow" w:cs="Times New Roman"/>
          <w:sz w:val="26"/>
          <w:szCs w:val="26"/>
        </w:rPr>
        <w:t xml:space="preserve">Koszalin, dnia </w:t>
      </w:r>
      <w:r>
        <w:rPr>
          <w:rFonts w:ascii="Arial Narrow" w:hAnsi="Arial Narrow" w:cs="Times New Roman"/>
          <w:sz w:val="26"/>
          <w:szCs w:val="26"/>
        </w:rPr>
        <w:t>21  kwietnia 2017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A81A71" w:rsidRPr="0094344E" w:rsidRDefault="00A81A71" w:rsidP="00A81A71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A81A71" w:rsidRPr="0094344E" w:rsidRDefault="00A81A71" w:rsidP="00A81A71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Wy</w:t>
      </w:r>
      <w:r w:rsidR="00160731">
        <w:rPr>
          <w:rFonts w:ascii="Arial Narrow" w:hAnsi="Arial Narrow" w:cs="Times New Roman"/>
          <w:sz w:val="26"/>
          <w:szCs w:val="26"/>
        </w:rPr>
        <w:t>kaz tematów prac dyplomowych zatwierdzonych</w:t>
      </w:r>
      <w:r>
        <w:rPr>
          <w:rFonts w:ascii="Arial Narrow" w:hAnsi="Arial Narrow" w:cs="Times New Roman"/>
          <w:sz w:val="26"/>
          <w:szCs w:val="26"/>
        </w:rPr>
        <w:t xml:space="preserve"> </w:t>
      </w:r>
      <w:r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A81A71" w:rsidRPr="0094344E" w:rsidRDefault="00A81A71" w:rsidP="00A81A71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Zarządzanie i Inżynieria Produkcji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25 kwietnia 2017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A81A71" w:rsidRDefault="00A81A71" w:rsidP="00A81A71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Ind w:w="66" w:type="dxa"/>
        <w:tblLook w:val="04A0"/>
      </w:tblPr>
      <w:tblGrid>
        <w:gridCol w:w="577"/>
        <w:gridCol w:w="5404"/>
        <w:gridCol w:w="988"/>
        <w:gridCol w:w="1262"/>
        <w:gridCol w:w="2561"/>
      </w:tblGrid>
      <w:tr w:rsidR="00A81A71" w:rsidRPr="00C1033F" w:rsidTr="00A81A71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81A71" w:rsidRPr="00C1033F" w:rsidRDefault="00A81A71" w:rsidP="0076070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A81A71" w:rsidRPr="00C1033F" w:rsidRDefault="00A81A71" w:rsidP="0076070E">
            <w:pPr>
              <w:spacing w:line="276" w:lineRule="auto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81A71" w:rsidRPr="00C1033F" w:rsidRDefault="00A81A71" w:rsidP="0076070E">
            <w:pPr>
              <w:spacing w:line="276" w:lineRule="auto"/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A81A71" w:rsidRPr="00C1033F" w:rsidRDefault="00A81A71" w:rsidP="0076070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1A71" w:rsidRPr="00396BB2" w:rsidRDefault="00A81A71" w:rsidP="0076070E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81A71" w:rsidRPr="00C1033F" w:rsidRDefault="00A81A71" w:rsidP="0076070E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A81A71" w:rsidRPr="001F5513" w:rsidTr="00A81A71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81A71" w:rsidRPr="001F5513" w:rsidRDefault="00A81A71" w:rsidP="0076070E">
            <w:pPr>
              <w:jc w:val="center"/>
              <w:rPr>
                <w:rFonts w:ascii="Arial Narrow" w:hAnsi="Arial Narrow"/>
                <w:sz w:val="24"/>
              </w:rPr>
            </w:pPr>
            <w:r w:rsidRPr="001F551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A81A71" w:rsidRPr="001F5513" w:rsidRDefault="00A81A71" w:rsidP="0076070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Wpływ prędkości obrotowej tarczy rębaka na jakość uzyskiwanych zrębków drewnianych oraz wydajność procesu ich produkcji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81A71" w:rsidRPr="001F5513" w:rsidRDefault="00A81A71" w:rsidP="0076070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1A71" w:rsidRPr="001F5513" w:rsidRDefault="00A81A71" w:rsidP="007607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IP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81A71" w:rsidRPr="001F5513" w:rsidRDefault="00A81A71" w:rsidP="00A81A7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dr hab. inż., prof. PK Jerzy Chojnacki</w:t>
            </w:r>
          </w:p>
        </w:tc>
      </w:tr>
      <w:tr w:rsidR="00A81A71" w:rsidRPr="001F5513" w:rsidTr="00A81A71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81A71" w:rsidRPr="001F5513" w:rsidRDefault="00A81A71" w:rsidP="0076070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A81A71" w:rsidRDefault="00A81A71" w:rsidP="0076070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Projekt uruchomienia produkcji miniatur kolekcjonerskich mebli na przykładzie firmy Mikro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81A71" w:rsidRDefault="00A81A71" w:rsidP="0076070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1A71" w:rsidRDefault="00A81A71" w:rsidP="0076070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A81A71" w:rsidRDefault="00A81A71" w:rsidP="00A81A7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dr inż. Krzysztof Kukiełka </w:t>
            </w:r>
          </w:p>
        </w:tc>
      </w:tr>
      <w:tr w:rsidR="00A81A71" w:rsidRPr="001F5513" w:rsidTr="00A81A71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A81A71" w:rsidRPr="001F5513" w:rsidRDefault="00A81A71" w:rsidP="0076070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A81A71" w:rsidRDefault="00A81A71" w:rsidP="0076070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Projekt techniczno – organizacyjny modułowego dydaktycznego systemu produkcji przekładni zębatych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81A71" w:rsidRDefault="00A81A71" w:rsidP="0076070E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81A71" w:rsidRDefault="00A81A71" w:rsidP="0076070E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561" w:type="dxa"/>
            <w:shd w:val="clear" w:color="auto" w:fill="auto"/>
            <w:vAlign w:val="center"/>
          </w:tcPr>
          <w:p w:rsidR="00A81A71" w:rsidRDefault="00A81A71" w:rsidP="00A81A7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dr hab. inż., prof. PK Krzysztof Nadolny </w:t>
            </w:r>
          </w:p>
        </w:tc>
      </w:tr>
    </w:tbl>
    <w:p w:rsidR="00637FBC" w:rsidRDefault="00637FBC"/>
    <w:sectPr w:rsidR="00637FBC" w:rsidSect="0063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A71"/>
    <w:rsid w:val="00160731"/>
    <w:rsid w:val="00637FBC"/>
    <w:rsid w:val="009D21C3"/>
    <w:rsid w:val="00A8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A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2017-04-26T10:00:00Z</cp:lastPrinted>
  <dcterms:created xsi:type="dcterms:W3CDTF">2017-04-24T10:23:00Z</dcterms:created>
  <dcterms:modified xsi:type="dcterms:W3CDTF">2017-04-26T10:00:00Z</dcterms:modified>
</cp:coreProperties>
</file>