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C3" w:rsidRDefault="006A50C3" w:rsidP="006A50C3">
      <w:pPr>
        <w:spacing w:after="0"/>
        <w:ind w:left="637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Koszalin, 17.05.2017</w:t>
      </w:r>
    </w:p>
    <w:p w:rsidR="006A50C3" w:rsidRDefault="006A50C3" w:rsidP="006A50C3">
      <w:pPr>
        <w:spacing w:after="0"/>
        <w:ind w:left="5954" w:firstLine="418"/>
        <w:rPr>
          <w:rFonts w:ascii="Arial Narrow" w:hAnsi="Arial Narrow"/>
          <w:b/>
          <w:sz w:val="20"/>
          <w:szCs w:val="20"/>
        </w:rPr>
      </w:pPr>
    </w:p>
    <w:p w:rsidR="006A50C3" w:rsidRDefault="006A50C3" w:rsidP="006A50C3">
      <w:pPr>
        <w:spacing w:after="0"/>
        <w:ind w:left="5954" w:firstLine="418"/>
        <w:rPr>
          <w:rFonts w:ascii="Arial Narrow" w:hAnsi="Arial Narrow"/>
          <w:b/>
          <w:sz w:val="20"/>
          <w:szCs w:val="20"/>
        </w:rPr>
      </w:pPr>
    </w:p>
    <w:p w:rsidR="006A50C3" w:rsidRDefault="006A50C3" w:rsidP="006A50C3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6A50C3" w:rsidRDefault="006A50C3" w:rsidP="006A50C3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</w:t>
      </w:r>
      <w:r w:rsidR="00BF6EF2">
        <w:rPr>
          <w:rFonts w:ascii="Arial Narrow" w:hAnsi="Arial Narrow"/>
          <w:sz w:val="26"/>
          <w:szCs w:val="26"/>
        </w:rPr>
        <w:t>kaz tematów prac dyplomowych zatwierdzonych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6A50C3" w:rsidRDefault="006A50C3" w:rsidP="006A50C3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Transport w dniu 30.05.2017 r.</w:t>
      </w:r>
    </w:p>
    <w:p w:rsidR="006A50C3" w:rsidRDefault="006A50C3" w:rsidP="006A50C3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9248" w:type="dxa"/>
        <w:jc w:val="right"/>
        <w:tblLayout w:type="fixed"/>
        <w:tblLook w:val="01E0"/>
      </w:tblPr>
      <w:tblGrid>
        <w:gridCol w:w="524"/>
        <w:gridCol w:w="3940"/>
        <w:gridCol w:w="1182"/>
        <w:gridCol w:w="1402"/>
        <w:gridCol w:w="2200"/>
      </w:tblGrid>
      <w:tr w:rsidR="004E10ED" w:rsidTr="00D9384D">
        <w:trPr>
          <w:trHeight w:val="961"/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ED" w:rsidRDefault="004E10ED" w:rsidP="00BA43FE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ED" w:rsidRDefault="004E10ED" w:rsidP="00BA43F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ED" w:rsidRDefault="004E10ED" w:rsidP="00BA43F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4E10ED" w:rsidRDefault="004E10ED" w:rsidP="00BA43F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ED" w:rsidRDefault="004E10ED" w:rsidP="00BA43F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ED" w:rsidRDefault="004E10ED" w:rsidP="00BA43F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</w:t>
            </w:r>
          </w:p>
          <w:p w:rsidR="004E10ED" w:rsidRDefault="004E10ED" w:rsidP="00BA43F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Promotor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organizacji transportu towarów do określonej liczby odbiorców z wybranego centrum dystrybucji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S. Chamera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minimalizacji pustych przebiegów w działalności transportowej wybranej firmy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S. Chamera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Analiza i planowanie transportu drzwi od producenta do dystrybutorów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S. Chamera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organizacji transportu o</w:t>
            </w:r>
            <w:r w:rsidR="00286C9E">
              <w:rPr>
                <w:rFonts w:ascii="Arial Narrow" w:hAnsi="Arial Narrow"/>
                <w:sz w:val="24"/>
                <w:szCs w:val="24"/>
                <w:lang w:eastAsia="en-US"/>
              </w:rPr>
              <w:t>dpadów komunalnych realizowany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przez Przedsiębiorstwo Gospodarki Komunalnej w Słupsku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S. Chamera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Planowanie i optymalizacja tras przewozu przesyłek na podstawie wybranej firmy kurierskiej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S. Chamera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Minimalizacja kosztów przewozu ładunków na przykładzie wybranego przedsiębiorstwa transportowego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S. Chamera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usprawnienia transportu art</w:t>
            </w:r>
            <w:r w:rsidR="00286C9E">
              <w:rPr>
                <w:rFonts w:ascii="Arial Narrow" w:hAnsi="Arial Narrow"/>
                <w:sz w:val="24"/>
                <w:szCs w:val="24"/>
                <w:lang w:eastAsia="en-US"/>
              </w:rPr>
              <w:t>ykułów spożywczych realizowany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przez wybraną firmę na terenie Polski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S. Chamera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Koncepcja poprawy systemu zarządzania przewozem przesyłek na przykładzie wybranej firmy kurierskiej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S. Chamera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Badanie efektywności ekonomicznej cykli przewozowych w zakresie przewozu rzeczy na przykładzie wybranego przedsiębiorstwa transportowego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I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N.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Chamier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– Gliszczyński 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koncepcyjny organizacji przewozu osób na przykładzie wybranego przedsiębiorstwa transportowego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I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N.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Chamier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– Gliszczyński 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Wykorzystanie metod prognozowania natężenia ruchu i analizy statystycznej w transporcie na przykładzie wybranej drogi krajowej w województwie zachodniopomorskim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I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K. Kukiełka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modernizacji transportu płodów rolnych na przykładzie gospodarstwa rolnego na terenie Pomorza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I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K. Kukiełka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usprawnienia transportu towarów z magazynu do wybranych sklepów na terenie województwa zachodnio-pomorskiego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I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K. Kukiełka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organizacji transportu wyrobów z tworzyw sztucznych między fabrykami na terenie Europy na przykładzie firmy transportowej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I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K. Kukiełka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modernizacji transportu żywych ryb na terenie Unii Europejskiej na przykładzie gospodarstwa rybnego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Dadoń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I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K. Kukiełka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przewozu szybko psujących się artykułów żywnościowych na potrzeby wybranej firmy transportowej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hab. inż. Igor Maciejewski, prof. PK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Badanie efektywności ekonomicznej systemu transportu galanterii ogrodowej do odbiorców zagranicznych na podstawie wybranej firmy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hab. inż. Igor Maciejewski, prof. PK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Zastosowanie koncepcji Just In Time w wybranym przedsiębiorstwie przemysłu drzewnego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hab. inż. Igor Maciejewski, prof. PK</w:t>
            </w:r>
          </w:p>
        </w:tc>
      </w:tr>
      <w:tr w:rsidR="004E10ED" w:rsidRPr="000F4CB0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Analiza możliwości zastosowania silnika o zapłonie iskrowym w pojeździe do prac ogrodniczych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EiDPS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0F4CB0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F4CB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dr hab. inż. J. Mysłowski </w:t>
            </w:r>
          </w:p>
        </w:tc>
      </w:tr>
      <w:tr w:rsidR="004E10ED" w:rsidRPr="006E4C4A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6E4C4A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E4C4A">
              <w:rPr>
                <w:rFonts w:ascii="Arial Narrow" w:hAnsi="Arial Narrow"/>
                <w:sz w:val="24"/>
                <w:szCs w:val="24"/>
              </w:rPr>
              <w:t>Analiza rozwiązań technicznych oraz badania wypływu układów zasilania gazem LPG na właściwości eksploatacyjne samochodów osobowych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6E4C4A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E4C4A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6E4C4A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6E4C4A">
              <w:rPr>
                <w:rFonts w:ascii="Arial Narrow" w:hAnsi="Arial Narrow"/>
                <w:sz w:val="24"/>
                <w:szCs w:val="24"/>
                <w:lang w:eastAsia="en-US"/>
              </w:rPr>
              <w:t>EiDPS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6E4C4A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E4C4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</w:t>
            </w:r>
            <w:proofErr w:type="spellStart"/>
            <w:r w:rsidRPr="006E4C4A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6E4C4A">
              <w:rPr>
                <w:rFonts w:ascii="Arial Narrow" w:hAnsi="Arial Narrow"/>
                <w:sz w:val="24"/>
                <w:szCs w:val="24"/>
                <w:lang w:eastAsia="en-US"/>
              </w:rPr>
              <w:t>. dr hab. inż. Piotr Piątkowski</w:t>
            </w:r>
          </w:p>
        </w:tc>
      </w:tr>
      <w:tr w:rsidR="004E10ED" w:rsidRPr="006E4C4A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6E4C4A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E4C4A">
              <w:rPr>
                <w:rFonts w:ascii="Arial Narrow" w:hAnsi="Arial Narrow"/>
                <w:sz w:val="24"/>
                <w:szCs w:val="24"/>
              </w:rPr>
              <w:t>Badania eksploatacyjne floty pojazdów oraz</w:t>
            </w:r>
            <w:r>
              <w:rPr>
                <w:rFonts w:ascii="Arial Narrow" w:hAnsi="Arial Narrow"/>
                <w:sz w:val="24"/>
                <w:szCs w:val="24"/>
              </w:rPr>
              <w:t xml:space="preserve"> analiza efektywności kosztów i </w:t>
            </w:r>
            <w:r w:rsidRPr="006E4C4A">
              <w:rPr>
                <w:rFonts w:ascii="Arial Narrow" w:hAnsi="Arial Narrow"/>
                <w:sz w:val="24"/>
                <w:szCs w:val="24"/>
              </w:rPr>
              <w:t>procesu organizacji przewozów na przykładzie wybranej firmy transportowej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6E4C4A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E4C4A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6E4C4A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6E4C4A">
              <w:rPr>
                <w:rFonts w:ascii="Arial Narrow" w:hAnsi="Arial Narrow"/>
                <w:sz w:val="24"/>
                <w:szCs w:val="24"/>
                <w:lang w:eastAsia="en-US"/>
              </w:rPr>
              <w:t>EiDPS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6E4C4A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E4C4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</w:t>
            </w:r>
            <w:proofErr w:type="spellStart"/>
            <w:r w:rsidRPr="006E4C4A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6E4C4A">
              <w:rPr>
                <w:rFonts w:ascii="Arial Narrow" w:hAnsi="Arial Narrow"/>
                <w:sz w:val="24"/>
                <w:szCs w:val="24"/>
                <w:lang w:eastAsia="en-US"/>
              </w:rPr>
              <w:t>. dr hab. inż. Piotr Piątkowski</w:t>
            </w:r>
          </w:p>
        </w:tc>
      </w:tr>
      <w:tr w:rsidR="004E10ED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Pr="000F4CB0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organizacji ruchu i miejsc parkingowych na terenie kampusu Politechniki Koszalińskiej przy ulicy Racławickiej z uwzględnieniem okresowego natężenia ruchu i przepisów dotyczących pojazdów specjalnych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I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dr inż. </w:t>
            </w:r>
          </w:p>
          <w:p w:rsidR="004E10ED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T.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Szatkiewicz</w:t>
            </w:r>
            <w:proofErr w:type="spellEnd"/>
          </w:p>
        </w:tc>
      </w:tr>
      <w:tr w:rsidR="004E10ED" w:rsidRPr="000F4CB0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Pr="000F4CB0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0F4CB0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F4CB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usprawnienia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przewozu</w:t>
            </w:r>
            <w:r w:rsidRPr="000F4CB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ładunków w transporcie międzynarodowym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0F4CB0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0F4CB0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0F4CB0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W.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Szada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Borzyszkowski</w:t>
            </w:r>
            <w:proofErr w:type="spellEnd"/>
          </w:p>
        </w:tc>
      </w:tr>
      <w:tr w:rsidR="004E10ED" w:rsidRPr="000F4CB0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Pr="000F4CB0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0F4CB0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usprawnienia przewozu towarów w procesie dystrybucji materiałów budowlanych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0F4CB0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0F4CB0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0F4CB0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W.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Szada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Borzyszkowski</w:t>
            </w:r>
            <w:proofErr w:type="spellEnd"/>
          </w:p>
        </w:tc>
      </w:tr>
      <w:tr w:rsidR="004E10ED" w:rsidRPr="000F4CB0" w:rsidTr="00D9384D">
        <w:trPr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ED" w:rsidRPr="000F4CB0" w:rsidRDefault="004E10ED" w:rsidP="004E10ED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0F4CB0" w:rsidRDefault="004E10ED" w:rsidP="00BA43F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usprawnienia procesu dystrybucji cementu na terenie województwa</w:t>
            </w:r>
            <w:r w:rsidR="00286C9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zachodniopomorskiego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0F4CB0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0F4CB0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D" w:rsidRPr="000F4CB0" w:rsidRDefault="004E10ED" w:rsidP="00BA43F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W.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Szada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Borzyszkowski</w:t>
            </w:r>
            <w:proofErr w:type="spellEnd"/>
          </w:p>
        </w:tc>
      </w:tr>
    </w:tbl>
    <w:p w:rsidR="006A50C3" w:rsidRDefault="006A50C3" w:rsidP="006A50C3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sectPr w:rsidR="006A50C3" w:rsidSect="00EE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3EFC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D5B27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0C3"/>
    <w:rsid w:val="00016A46"/>
    <w:rsid w:val="0005798D"/>
    <w:rsid w:val="000F4CB0"/>
    <w:rsid w:val="00286C9E"/>
    <w:rsid w:val="003461F9"/>
    <w:rsid w:val="004177EB"/>
    <w:rsid w:val="004E10ED"/>
    <w:rsid w:val="005A3C7D"/>
    <w:rsid w:val="0061655E"/>
    <w:rsid w:val="006A50C3"/>
    <w:rsid w:val="0085137F"/>
    <w:rsid w:val="00A23DDA"/>
    <w:rsid w:val="00AC14A2"/>
    <w:rsid w:val="00BE5A2A"/>
    <w:rsid w:val="00BF6EF2"/>
    <w:rsid w:val="00D9384D"/>
    <w:rsid w:val="00D96948"/>
    <w:rsid w:val="00EA34E7"/>
    <w:rsid w:val="00EE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0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0C3"/>
    <w:pPr>
      <w:ind w:left="720"/>
      <w:contextualSpacing/>
    </w:pPr>
  </w:style>
  <w:style w:type="table" w:styleId="Tabela-Siatka">
    <w:name w:val="Table Grid"/>
    <w:basedOn w:val="Standardowy"/>
    <w:rsid w:val="006A5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10</cp:revision>
  <cp:lastPrinted>2017-06-01T10:32:00Z</cp:lastPrinted>
  <dcterms:created xsi:type="dcterms:W3CDTF">2017-05-17T08:20:00Z</dcterms:created>
  <dcterms:modified xsi:type="dcterms:W3CDTF">2017-06-01T10:33:00Z</dcterms:modified>
</cp:coreProperties>
</file>