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53" w:rsidRPr="00F40532" w:rsidRDefault="00E32153" w:rsidP="00E32153">
      <w:pPr>
        <w:spacing w:after="160" w:line="259" w:lineRule="auto"/>
        <w:jc w:val="center"/>
        <w:rPr>
          <w:rFonts w:cstheme="minorHAnsi"/>
        </w:rPr>
      </w:pPr>
      <w:r w:rsidRPr="00F40532">
        <w:rPr>
          <w:rFonts w:cstheme="minorHAnsi"/>
        </w:rPr>
        <w:t>Wy</w:t>
      </w:r>
      <w:r w:rsidR="005F392C">
        <w:rPr>
          <w:rFonts w:cstheme="minorHAnsi"/>
        </w:rPr>
        <w:t>kaz tematów prac dyplomowych zatwierdzonych</w:t>
      </w:r>
      <w:bookmarkStart w:id="0" w:name="_GoBack"/>
      <w:bookmarkEnd w:id="0"/>
      <w:r w:rsidRPr="00F40532">
        <w:rPr>
          <w:rFonts w:cstheme="minorHAnsi"/>
        </w:rPr>
        <w:t xml:space="preserve"> przez Radę Wydziału Mechanicznego</w:t>
      </w:r>
    </w:p>
    <w:p w:rsidR="00E32153" w:rsidRPr="00F40532" w:rsidRDefault="00E32153" w:rsidP="00E32153">
      <w:pPr>
        <w:spacing w:after="160" w:line="259" w:lineRule="auto"/>
        <w:jc w:val="center"/>
        <w:rPr>
          <w:rFonts w:cstheme="minorHAnsi"/>
          <w:b/>
          <w:u w:val="single"/>
        </w:rPr>
      </w:pPr>
      <w:r w:rsidRPr="00F40532">
        <w:rPr>
          <w:rFonts w:cstheme="minorHAnsi"/>
        </w:rPr>
        <w:t xml:space="preserve">na kierunku </w:t>
      </w:r>
      <w:r w:rsidRPr="00F40532">
        <w:rPr>
          <w:rFonts w:cstheme="minorHAnsi"/>
          <w:b/>
          <w:u w:val="single"/>
        </w:rPr>
        <w:t>Transport w dniu 13.11.2018 r.</w:t>
      </w:r>
    </w:p>
    <w:p w:rsidR="00A942A1" w:rsidRPr="00F40532" w:rsidRDefault="00A942A1" w:rsidP="00E32153">
      <w:pPr>
        <w:spacing w:after="160" w:line="259" w:lineRule="auto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545"/>
        <w:gridCol w:w="1418"/>
        <w:gridCol w:w="2707"/>
      </w:tblGrid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Temat pracy dyplomowej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Stopień studiów</w:t>
            </w:r>
          </w:p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[I/II]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Specjalność</w:t>
            </w:r>
          </w:p>
        </w:tc>
        <w:tc>
          <w:tcPr>
            <w:tcW w:w="2707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Opiekun/</w:t>
            </w:r>
          </w:p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b/>
                <w:sz w:val="24"/>
                <w:szCs w:val="24"/>
              </w:rPr>
              <w:t>Promotor</w:t>
            </w:r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942A1" w:rsidRPr="00F40532" w:rsidRDefault="005F392C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Badania</w:t>
            </w:r>
            <w:r w:rsidR="00A942A1" w:rsidRPr="00F40532">
              <w:rPr>
                <w:rFonts w:asciiTheme="minorHAnsi" w:hAnsiTheme="minorHAnsi" w:cstheme="minorHAnsi"/>
                <w:sz w:val="24"/>
                <w:szCs w:val="24"/>
              </w:rPr>
              <w:t xml:space="preserve"> rozruchu silników z zapłonem samoczynnym stosowanych w samochodach osobowych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EiDPS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prof. dr hab. inż.</w:t>
            </w:r>
          </w:p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J. Mysłowski</w:t>
            </w:r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Analiza przebiegu likwidacji szkody komunikacyjnej częściowej oraz całkowitej na przykładzie wybranych samochodów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RziLSz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prof. dr hab. inż.</w:t>
            </w:r>
          </w:p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J. Mysłowski</w:t>
            </w:r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Ocena oddziaływania środowiskowego ruchu samochodowego na zmodernizowanym odcinku DK</w:t>
            </w:r>
            <w:r w:rsidR="0049063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4D212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S3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RziLSz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prof. dr hab. inż.</w:t>
            </w:r>
          </w:p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J. Mysłowski</w:t>
            </w:r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Badanie efektywności techniczno-ekonomicznej transportu produktów spożywczych na przykładzie wybranej firmy spedycyjnej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 xml:space="preserve">dr inż. H. </w:t>
            </w: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Charun</w:t>
            </w:r>
            <w:proofErr w:type="spellEnd"/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Ocena wpływu metod organizacji i procesów logistycznych na efektywność funkcjonowania firmy transportowej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dr hab. inż.</w:t>
            </w:r>
          </w:p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I.Maciejewski</w:t>
            </w:r>
            <w:proofErr w:type="spellEnd"/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Optymalizacja transportu żywych kwiatów ciętych na przykładzie detaliczno-hurtowego systemu dystrybucji.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dr hab. inż.</w:t>
            </w:r>
          </w:p>
          <w:p w:rsidR="00A942A1" w:rsidRPr="005F392C" w:rsidRDefault="005F392C" w:rsidP="005F392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I.</w:t>
            </w:r>
            <w:r w:rsidR="00A942A1" w:rsidRPr="005F392C">
              <w:rPr>
                <w:rFonts w:cstheme="minorHAnsi"/>
                <w:sz w:val="24"/>
                <w:szCs w:val="24"/>
              </w:rPr>
              <w:t>Maciejewski</w:t>
            </w:r>
            <w:proofErr w:type="spellEnd"/>
          </w:p>
        </w:tc>
      </w:tr>
      <w:tr w:rsidR="00A942A1" w:rsidRPr="00F40532" w:rsidTr="00A942A1">
        <w:tc>
          <w:tcPr>
            <w:tcW w:w="710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942A1" w:rsidRPr="00F40532" w:rsidRDefault="00A942A1" w:rsidP="005F392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Projekt procesu przewozowego artykułów spożywczych z magazynu do wybranych sklepów na terenie województwa zachodniopomorskiego.</w:t>
            </w:r>
          </w:p>
        </w:tc>
        <w:tc>
          <w:tcPr>
            <w:tcW w:w="1545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A942A1" w:rsidRPr="00F40532" w:rsidRDefault="00A942A1" w:rsidP="00A942A1">
            <w:pPr>
              <w:spacing w:after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40532">
              <w:rPr>
                <w:rFonts w:asciiTheme="minorHAnsi" w:hAnsiTheme="minorHAnsi" w:cstheme="minorHAnsi"/>
                <w:sz w:val="24"/>
                <w:szCs w:val="24"/>
              </w:rPr>
              <w:t>LiSp</w:t>
            </w:r>
            <w:proofErr w:type="spellEnd"/>
          </w:p>
        </w:tc>
        <w:tc>
          <w:tcPr>
            <w:tcW w:w="2707" w:type="dxa"/>
          </w:tcPr>
          <w:p w:rsidR="00A942A1" w:rsidRPr="00F40532" w:rsidRDefault="00A942A1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40532">
              <w:rPr>
                <w:rFonts w:asciiTheme="minorHAnsi" w:hAnsiTheme="minorHAnsi" w:cstheme="minorHAnsi"/>
                <w:sz w:val="24"/>
                <w:szCs w:val="24"/>
              </w:rPr>
              <w:t xml:space="preserve">dr inż. </w:t>
            </w:r>
          </w:p>
          <w:p w:rsidR="00A942A1" w:rsidRPr="00F40532" w:rsidRDefault="005F392C" w:rsidP="005F392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W. Szada-Borzys</w:t>
            </w:r>
            <w:r w:rsidR="00A942A1" w:rsidRPr="00F40532">
              <w:rPr>
                <w:rFonts w:asciiTheme="minorHAnsi" w:hAnsiTheme="minorHAnsi" w:cstheme="minorHAnsi"/>
                <w:sz w:val="24"/>
                <w:szCs w:val="24"/>
              </w:rPr>
              <w:t>zkowski</w:t>
            </w:r>
          </w:p>
        </w:tc>
      </w:tr>
    </w:tbl>
    <w:p w:rsidR="00E32153" w:rsidRDefault="00E32153" w:rsidP="00E32153"/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F9B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4043"/>
    <w:multiLevelType w:val="hybridMultilevel"/>
    <w:tmpl w:val="EF96F636"/>
    <w:lvl w:ilvl="0" w:tplc="1B48077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79DF"/>
    <w:multiLevelType w:val="hybridMultilevel"/>
    <w:tmpl w:val="184EDF9A"/>
    <w:lvl w:ilvl="0" w:tplc="887ED6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1"/>
    <w:rsid w:val="001A18B1"/>
    <w:rsid w:val="00490633"/>
    <w:rsid w:val="004D212C"/>
    <w:rsid w:val="005F392C"/>
    <w:rsid w:val="008B70FA"/>
    <w:rsid w:val="009963FD"/>
    <w:rsid w:val="00A942A1"/>
    <w:rsid w:val="00E32153"/>
    <w:rsid w:val="00F4053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F439"/>
  <w15:chartTrackingRefBased/>
  <w15:docId w15:val="{2FFB3055-77A4-42BA-AE6A-80A65AF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153"/>
    <w:pPr>
      <w:ind w:left="720"/>
      <w:contextualSpacing/>
    </w:pPr>
  </w:style>
  <w:style w:type="table" w:styleId="Tabela-Siatka">
    <w:name w:val="Table Grid"/>
    <w:basedOn w:val="Standardowy"/>
    <w:uiPriority w:val="59"/>
    <w:rsid w:val="00E3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2018-11-08T11:53:00Z</dcterms:created>
  <dcterms:modified xsi:type="dcterms:W3CDTF">2018-11-15T12:06:00Z</dcterms:modified>
</cp:coreProperties>
</file>