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C3" w:rsidRDefault="00C230C3" w:rsidP="00765726">
      <w:pPr>
        <w:pStyle w:val="Nagwek"/>
        <w:tabs>
          <w:tab w:val="left" w:pos="10915"/>
        </w:tabs>
        <w:jc w:val="center"/>
        <w:rPr>
          <w:rFonts w:ascii="Arial Narrow" w:hAnsi="Arial Narrow"/>
          <w:b/>
          <w:sz w:val="24"/>
          <w:szCs w:val="24"/>
        </w:rPr>
      </w:pPr>
    </w:p>
    <w:p w:rsidR="00765726" w:rsidRPr="004254F1" w:rsidRDefault="00765726" w:rsidP="00765726">
      <w:pPr>
        <w:pStyle w:val="Nagwek"/>
        <w:tabs>
          <w:tab w:val="left" w:pos="10915"/>
        </w:tabs>
        <w:jc w:val="center"/>
        <w:rPr>
          <w:rFonts w:ascii="Arial Narrow" w:hAnsi="Arial Narrow"/>
          <w:b/>
          <w:sz w:val="24"/>
          <w:szCs w:val="24"/>
        </w:rPr>
      </w:pPr>
      <w:r w:rsidRPr="004254F1">
        <w:rPr>
          <w:rFonts w:ascii="Arial Narrow" w:hAnsi="Arial Narrow"/>
          <w:b/>
          <w:sz w:val="24"/>
          <w:szCs w:val="24"/>
        </w:rPr>
        <w:t>Plan studiów doktor</w:t>
      </w:r>
      <w:r>
        <w:rPr>
          <w:rFonts w:ascii="Arial Narrow" w:hAnsi="Arial Narrow"/>
          <w:b/>
          <w:sz w:val="24"/>
          <w:szCs w:val="24"/>
        </w:rPr>
        <w:t>anckich semestr letni 201</w:t>
      </w:r>
      <w:r w:rsidR="00DE5CE4">
        <w:rPr>
          <w:rFonts w:ascii="Arial Narrow" w:hAnsi="Arial Narrow"/>
          <w:b/>
          <w:sz w:val="24"/>
          <w:szCs w:val="24"/>
        </w:rPr>
        <w:t>8</w:t>
      </w:r>
      <w:r>
        <w:rPr>
          <w:rFonts w:ascii="Arial Narrow" w:hAnsi="Arial Narrow"/>
          <w:b/>
          <w:sz w:val="24"/>
          <w:szCs w:val="24"/>
        </w:rPr>
        <w:t>/201</w:t>
      </w:r>
      <w:r w:rsidR="00DE5CE4">
        <w:rPr>
          <w:rFonts w:ascii="Arial Narrow" w:hAnsi="Arial Narrow"/>
          <w:b/>
          <w:sz w:val="24"/>
          <w:szCs w:val="24"/>
        </w:rPr>
        <w:t>9</w:t>
      </w:r>
    </w:p>
    <w:tbl>
      <w:tblPr>
        <w:tblStyle w:val="Tabela-Siatka"/>
        <w:tblpPr w:leftFromText="141" w:rightFromText="141" w:vertAnchor="page" w:horzAnchor="margin" w:tblpXSpec="center" w:tblpY="871"/>
        <w:tblW w:w="15911" w:type="dxa"/>
        <w:tblLayout w:type="fixed"/>
        <w:tblLook w:val="04A0"/>
      </w:tblPr>
      <w:tblGrid>
        <w:gridCol w:w="284"/>
        <w:gridCol w:w="978"/>
        <w:gridCol w:w="2036"/>
        <w:gridCol w:w="2036"/>
        <w:gridCol w:w="2036"/>
        <w:gridCol w:w="2036"/>
        <w:gridCol w:w="2036"/>
        <w:gridCol w:w="2036"/>
        <w:gridCol w:w="2433"/>
      </w:tblGrid>
      <w:tr w:rsidR="008A6ACA" w:rsidRPr="00AA008C" w:rsidTr="00646BD4">
        <w:trPr>
          <w:trHeight w:val="33"/>
        </w:trPr>
        <w:tc>
          <w:tcPr>
            <w:tcW w:w="12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ACA" w:rsidRPr="0072461F" w:rsidRDefault="008A6ACA" w:rsidP="00646BD4">
            <w:pPr>
              <w:ind w:left="-284" w:firstLine="284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72461F">
              <w:rPr>
                <w:rFonts w:ascii="Arial Narrow" w:hAnsi="Arial Narrow"/>
                <w:b/>
                <w:color w:val="FF0000"/>
                <w:sz w:val="18"/>
                <w:szCs w:val="18"/>
              </w:rPr>
              <w:t>Godziny zajęć</w:t>
            </w:r>
          </w:p>
        </w:tc>
        <w:tc>
          <w:tcPr>
            <w:tcW w:w="40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008C">
              <w:rPr>
                <w:rFonts w:ascii="Arial Narrow" w:hAnsi="Arial Narrow"/>
                <w:sz w:val="20"/>
                <w:szCs w:val="20"/>
              </w:rPr>
              <w:t>Semestr 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40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</w:pPr>
            <w:r w:rsidRPr="00AA008C">
              <w:rPr>
                <w:rFonts w:ascii="Arial Narrow" w:hAnsi="Arial Narrow"/>
                <w:sz w:val="20"/>
                <w:szCs w:val="20"/>
              </w:rPr>
              <w:t>Semestr I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407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</w:pPr>
            <w:r w:rsidRPr="00AA008C">
              <w:rPr>
                <w:rFonts w:ascii="Arial Narrow" w:hAnsi="Arial Narrow"/>
                <w:sz w:val="20"/>
                <w:szCs w:val="20"/>
              </w:rPr>
              <w:t>Semestr V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</w:pPr>
            <w:r w:rsidRPr="00AA008C">
              <w:rPr>
                <w:rFonts w:ascii="Arial Narrow" w:hAnsi="Arial Narrow"/>
                <w:sz w:val="20"/>
                <w:szCs w:val="20"/>
              </w:rPr>
              <w:t>Semestr VII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</w:p>
        </w:tc>
      </w:tr>
      <w:tr w:rsidR="008A6ACA" w:rsidRPr="00AA008C" w:rsidTr="00646BD4">
        <w:tc>
          <w:tcPr>
            <w:tcW w:w="126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ACA" w:rsidRPr="00D43919" w:rsidRDefault="008A6ACA" w:rsidP="00646BD4">
            <w:pPr>
              <w:ind w:left="-284" w:firstLine="284"/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2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8C">
              <w:rPr>
                <w:rFonts w:ascii="Arial Narrow" w:hAnsi="Arial Narrow"/>
                <w:sz w:val="20"/>
                <w:szCs w:val="20"/>
              </w:rPr>
              <w:t>BiEM</w:t>
            </w:r>
            <w:proofErr w:type="spellEnd"/>
          </w:p>
        </w:tc>
        <w:tc>
          <w:tcPr>
            <w:tcW w:w="20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008C">
              <w:rPr>
                <w:rFonts w:ascii="Arial Narrow" w:hAnsi="Arial Narrow"/>
                <w:sz w:val="20"/>
                <w:szCs w:val="20"/>
              </w:rPr>
              <w:t>IR</w:t>
            </w:r>
          </w:p>
        </w:tc>
        <w:tc>
          <w:tcPr>
            <w:tcW w:w="2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8C">
              <w:rPr>
                <w:rFonts w:ascii="Arial Narrow" w:hAnsi="Arial Narrow"/>
                <w:sz w:val="20"/>
                <w:szCs w:val="20"/>
              </w:rPr>
              <w:t>BiEM</w:t>
            </w:r>
            <w:proofErr w:type="spellEnd"/>
          </w:p>
        </w:tc>
        <w:tc>
          <w:tcPr>
            <w:tcW w:w="20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008C">
              <w:rPr>
                <w:rFonts w:ascii="Arial Narrow" w:hAnsi="Arial Narrow"/>
                <w:sz w:val="20"/>
                <w:szCs w:val="20"/>
              </w:rPr>
              <w:t>IR</w:t>
            </w:r>
          </w:p>
        </w:tc>
        <w:tc>
          <w:tcPr>
            <w:tcW w:w="20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8C">
              <w:rPr>
                <w:rFonts w:ascii="Arial Narrow" w:hAnsi="Arial Narrow"/>
                <w:sz w:val="20"/>
                <w:szCs w:val="20"/>
              </w:rPr>
              <w:t>BiEM</w:t>
            </w:r>
            <w:proofErr w:type="spellEnd"/>
          </w:p>
        </w:tc>
        <w:tc>
          <w:tcPr>
            <w:tcW w:w="20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A008C">
              <w:rPr>
                <w:rFonts w:ascii="Arial Narrow" w:hAnsi="Arial Narrow"/>
                <w:sz w:val="20"/>
                <w:szCs w:val="20"/>
              </w:rPr>
              <w:t>IR</w:t>
            </w:r>
          </w:p>
        </w:tc>
        <w:tc>
          <w:tcPr>
            <w:tcW w:w="24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6ACA" w:rsidRPr="00AA008C" w:rsidRDefault="008A6ACA" w:rsidP="00646BD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8C">
              <w:rPr>
                <w:rFonts w:ascii="Arial Narrow" w:hAnsi="Arial Narrow"/>
                <w:sz w:val="20"/>
                <w:szCs w:val="20"/>
              </w:rPr>
              <w:t>BiE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proofErr w:type="spellEnd"/>
          </w:p>
        </w:tc>
      </w:tr>
      <w:tr w:rsidR="0072461F" w:rsidRPr="00AA008C" w:rsidTr="0072461F">
        <w:trPr>
          <w:trHeight w:val="574"/>
        </w:trPr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2461F" w:rsidRPr="00D3467A" w:rsidRDefault="0072461F" w:rsidP="005A77BB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346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PIĄTEK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72461F" w:rsidRDefault="0072461F" w:rsidP="0072461F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11:00 - 11:45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7F1CA8" w:rsidRDefault="0072461F" w:rsidP="00646BD4">
            <w:pPr>
              <w:jc w:val="center"/>
              <w:rPr>
                <w:rFonts w:ascii="Arial Narrow" w:hAnsi="Arial Narrow"/>
                <w:i/>
                <w:color w:val="00B050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765726" w:rsidRDefault="0072461F" w:rsidP="0072461F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i/>
                <w:sz w:val="14"/>
                <w:szCs w:val="14"/>
              </w:rPr>
              <w:t>Seminari</w:t>
            </w:r>
            <w:r>
              <w:rPr>
                <w:rFonts w:ascii="Arial Narrow" w:hAnsi="Arial Narrow"/>
                <w:b/>
                <w:i/>
                <w:sz w:val="14"/>
                <w:szCs w:val="14"/>
              </w:rPr>
              <w:t>u</w:t>
            </w:r>
            <w:r w:rsidRPr="00765726">
              <w:rPr>
                <w:rFonts w:ascii="Arial Narrow" w:hAnsi="Arial Narrow"/>
                <w:b/>
                <w:i/>
                <w:sz w:val="14"/>
                <w:szCs w:val="14"/>
              </w:rPr>
              <w:t>m doktoranckie</w:t>
            </w:r>
          </w:p>
          <w:p w:rsidR="0072461F" w:rsidRPr="007F1CA8" w:rsidRDefault="0072461F" w:rsidP="0072461F">
            <w:pPr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prof. dr hab. inż.  </w:t>
            </w: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W.  </w:t>
            </w: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Kacalak</w:t>
            </w:r>
          </w:p>
          <w:p w:rsidR="0072461F" w:rsidRPr="00765726" w:rsidRDefault="0072461F" w:rsidP="0072461F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213 A</w:t>
            </w:r>
          </w:p>
        </w:tc>
      </w:tr>
      <w:tr w:rsidR="0072461F" w:rsidRPr="00AA008C" w:rsidTr="0072461F">
        <w:trPr>
          <w:trHeight w:val="148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2461F" w:rsidRPr="00D3467A" w:rsidRDefault="0072461F" w:rsidP="00646BD4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2461F" w:rsidRPr="0072461F" w:rsidRDefault="0072461F" w:rsidP="0072461F">
            <w:pPr>
              <w:jc w:val="center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61F" w:rsidRPr="004F0921" w:rsidRDefault="0072461F" w:rsidP="0072461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2461F" w:rsidRPr="004F0921" w:rsidRDefault="0072461F" w:rsidP="0072461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00"/>
            <w:vAlign w:val="center"/>
          </w:tcPr>
          <w:p w:rsidR="0072461F" w:rsidRPr="004F0921" w:rsidRDefault="0072461F" w:rsidP="0072461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FFFF00"/>
            <w:vAlign w:val="center"/>
          </w:tcPr>
          <w:p w:rsidR="0072461F" w:rsidRPr="004F0921" w:rsidRDefault="0072461F" w:rsidP="0072461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61F" w:rsidRPr="004F0921" w:rsidRDefault="0072461F" w:rsidP="0072461F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2461F" w:rsidRPr="007F1CA8" w:rsidRDefault="0072461F" w:rsidP="0072461F">
            <w:pPr>
              <w:jc w:val="center"/>
              <w:rPr>
                <w:rFonts w:ascii="Arial Narrow" w:hAnsi="Arial Narrow"/>
                <w:i/>
                <w:color w:val="00B050"/>
                <w:sz w:val="16"/>
                <w:szCs w:val="16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2461F" w:rsidRPr="00144D9F" w:rsidRDefault="0072461F" w:rsidP="0072461F">
            <w:pPr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</w:tr>
      <w:tr w:rsidR="0072461F" w:rsidRPr="00A14AEA" w:rsidTr="00A14AEA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72461F" w:rsidRPr="00D43919" w:rsidRDefault="0072461F" w:rsidP="00646BD4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72461F" w:rsidRDefault="0072461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15:00 - 15:45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765726" w:rsidRDefault="0072461F" w:rsidP="00CC5F19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Ergonomia i inżynieria bezpieczeństwa</w:t>
            </w:r>
          </w:p>
          <w:p w:rsidR="0072461F" w:rsidRPr="00A14AEA" w:rsidRDefault="0072461F" w:rsidP="00CC5F1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</w:pPr>
            <w:r w:rsidRPr="0072461F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prof. dr hab. inż.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B. </w:t>
            </w:r>
            <w:proofErr w:type="spellStart"/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>Storch</w:t>
            </w:r>
            <w:proofErr w:type="spellEnd"/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 </w:t>
            </w:r>
          </w:p>
          <w:p w:rsidR="0072461F" w:rsidRPr="006A33F2" w:rsidRDefault="0072461F" w:rsidP="00CC5F19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6A33F2">
              <w:rPr>
                <w:rFonts w:ascii="Arial Narrow" w:hAnsi="Arial Narrow"/>
                <w:i/>
                <w:sz w:val="14"/>
                <w:szCs w:val="14"/>
                <w:lang w:val="en-US"/>
              </w:rPr>
              <w:t>s.113A</w:t>
            </w:r>
          </w:p>
        </w:tc>
        <w:tc>
          <w:tcPr>
            <w:tcW w:w="20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72461F" w:rsidRPr="00765726" w:rsidRDefault="0072461F" w:rsidP="00A14AE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Modelowanie systemów mechanicznych</w:t>
            </w:r>
          </w:p>
          <w:p w:rsidR="0072461F" w:rsidRPr="00A14AEA" w:rsidRDefault="0072461F" w:rsidP="00A14AEA">
            <w:pPr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dr hab. inż. I. Maciejewski</w:t>
            </w:r>
          </w:p>
          <w:p w:rsidR="0072461F" w:rsidRPr="004F0921" w:rsidRDefault="0072461F" w:rsidP="00A14AEA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202A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FFFFFF" w:themeFill="background1"/>
            <w:vAlign w:val="center"/>
          </w:tcPr>
          <w:p w:rsidR="0072461F" w:rsidRDefault="0072461F" w:rsidP="00A14AEA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Modelowanie procesów w inżynierii rolniczej</w:t>
            </w:r>
          </w:p>
          <w:p w:rsidR="0072461F" w:rsidRPr="004F0921" w:rsidRDefault="0072461F" w:rsidP="00A14AEA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d</w:t>
            </w:r>
            <w:r w:rsidR="000859A2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r hab. inż. D. </w:t>
            </w:r>
            <w:proofErr w:type="spellStart"/>
            <w:r w:rsidR="000859A2">
              <w:rPr>
                <w:rFonts w:ascii="Arial Narrow" w:hAnsi="Arial Narrow"/>
                <w:i/>
                <w:color w:val="0070C0"/>
                <w:sz w:val="14"/>
                <w:szCs w:val="14"/>
              </w:rPr>
              <w:t>Tomkiewicz,prof</w:t>
            </w:r>
            <w:proofErr w:type="spellEnd"/>
            <w:r w:rsidR="000859A2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.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PK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      s.1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06H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A14AEA" w:rsidRDefault="0072461F" w:rsidP="00DE5CE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14AEA">
              <w:rPr>
                <w:rFonts w:ascii="Arial Narrow" w:hAnsi="Arial Narrow"/>
                <w:b/>
                <w:sz w:val="14"/>
                <w:szCs w:val="14"/>
              </w:rPr>
              <w:t>Podstawy optymalizacji .</w:t>
            </w:r>
            <w:proofErr w:type="spellStart"/>
            <w:r w:rsidRPr="00A14AEA">
              <w:rPr>
                <w:rFonts w:ascii="Arial Narrow" w:hAnsi="Arial Narrow"/>
                <w:b/>
                <w:sz w:val="14"/>
                <w:szCs w:val="14"/>
              </w:rPr>
              <w:t>Polioptymalizacja</w:t>
            </w:r>
            <w:proofErr w:type="spellEnd"/>
            <w:r w:rsidRPr="00A14AEA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72461F" w:rsidRPr="00A14AEA" w:rsidRDefault="0072461F" w:rsidP="00A14AEA">
            <w:pPr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dr hab. inż. D. Lipiński , prof. PK </w:t>
            </w:r>
          </w:p>
          <w:p w:rsidR="0072461F" w:rsidRPr="00A14AEA" w:rsidRDefault="0072461F" w:rsidP="000859A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="000859A2">
              <w:rPr>
                <w:rFonts w:ascii="Arial Narrow" w:hAnsi="Arial Narrow"/>
                <w:i/>
                <w:sz w:val="14"/>
                <w:szCs w:val="14"/>
              </w:rPr>
              <w:t>104C</w:t>
            </w: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A14AEA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72461F" w:rsidRPr="00244E34" w:rsidTr="00646BD4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A14AEA" w:rsidRDefault="0072461F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72461F" w:rsidRDefault="0072461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15:50 - 16:35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765726" w:rsidRDefault="0072461F" w:rsidP="00CC5F19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Metody statystyczne w badaniach</w:t>
            </w:r>
          </w:p>
          <w:p w:rsidR="0072461F" w:rsidRPr="007F1CA8" w:rsidRDefault="0072461F" w:rsidP="00CC5F1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prof. dr hab. inż. L. Kukiełka</w:t>
            </w:r>
          </w:p>
          <w:p w:rsidR="0072461F" w:rsidRPr="004F0921" w:rsidRDefault="0072461F" w:rsidP="00CC5F19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202A</w:t>
            </w:r>
          </w:p>
        </w:tc>
        <w:tc>
          <w:tcPr>
            <w:tcW w:w="407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  <w:tr2bl w:val="nil"/>
            </w:tcBorders>
            <w:vAlign w:val="center"/>
          </w:tcPr>
          <w:p w:rsidR="0072461F" w:rsidRPr="00765726" w:rsidRDefault="0072461F" w:rsidP="00646BD4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Systemy nauki i szkolnictwa wyższego</w:t>
            </w:r>
          </w:p>
          <w:p w:rsidR="0072461F" w:rsidRPr="00A14AEA" w:rsidRDefault="0072461F" w:rsidP="00646BD4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prof. dr hab. inż. T. Bohdal</w:t>
            </w:r>
          </w:p>
          <w:p w:rsidR="0072461F" w:rsidRPr="004F0921" w:rsidRDefault="0072461F" w:rsidP="00646BD4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207A</w:t>
            </w:r>
          </w:p>
        </w:tc>
        <w:tc>
          <w:tcPr>
            <w:tcW w:w="203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461F" w:rsidRPr="00A14AEA" w:rsidRDefault="0072461F" w:rsidP="00646B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14AEA">
              <w:rPr>
                <w:rFonts w:ascii="Arial Narrow" w:hAnsi="Arial Narrow"/>
                <w:b/>
                <w:sz w:val="14"/>
                <w:szCs w:val="14"/>
              </w:rPr>
              <w:t>Monitorowanie procesów i stanu obiektów</w:t>
            </w:r>
          </w:p>
          <w:p w:rsidR="0072461F" w:rsidRPr="00A14AEA" w:rsidRDefault="0072461F" w:rsidP="00646BD4">
            <w:pPr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dr hab. inż. D. Lipiński, prof. PK</w:t>
            </w:r>
          </w:p>
          <w:p w:rsidR="0072461F" w:rsidRPr="00A14AEA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sz w:val="14"/>
                <w:szCs w:val="14"/>
              </w:rPr>
              <w:t>s.104C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859A2" w:rsidRDefault="000859A2" w:rsidP="000859A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Metody pomiarowe </w:t>
            </w:r>
          </w:p>
          <w:p w:rsidR="0072461F" w:rsidRPr="00A14AEA" w:rsidRDefault="000859A2" w:rsidP="000859A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i </w:t>
            </w:r>
            <w:r w:rsidR="0072461F" w:rsidRPr="00A14AEA">
              <w:rPr>
                <w:rFonts w:ascii="Arial Narrow" w:hAnsi="Arial Narrow"/>
                <w:b/>
                <w:sz w:val="14"/>
                <w:szCs w:val="14"/>
              </w:rPr>
              <w:t>automatyzacja w procesach</w:t>
            </w:r>
          </w:p>
          <w:p w:rsidR="0072461F" w:rsidRPr="00A14AEA" w:rsidRDefault="000859A2" w:rsidP="000859A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0859A2">
              <w:rPr>
                <w:rFonts w:ascii="Arial Narrow" w:hAnsi="Arial Narrow"/>
                <w:i/>
                <w:color w:val="0070C0"/>
                <w:sz w:val="13"/>
                <w:szCs w:val="13"/>
              </w:rPr>
              <w:t>dr hab. inż. D.</w:t>
            </w:r>
            <w:r w:rsidR="0072461F" w:rsidRPr="000859A2">
              <w:rPr>
                <w:rFonts w:ascii="Arial Narrow" w:hAnsi="Arial Narrow"/>
                <w:i/>
                <w:color w:val="0070C0"/>
                <w:sz w:val="13"/>
                <w:szCs w:val="13"/>
              </w:rPr>
              <w:t xml:space="preserve"> Tomkiewicz, prof. PK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="0072461F" w:rsidRPr="00A14AEA">
              <w:rPr>
                <w:rFonts w:ascii="Arial Narrow" w:hAnsi="Arial Narrow"/>
                <w:i/>
                <w:sz w:val="14"/>
                <w:szCs w:val="14"/>
              </w:rPr>
              <w:t>s.106H</w:t>
            </w: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72461F" w:rsidRPr="00AA008C" w:rsidTr="007F1CA8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D43919" w:rsidRDefault="0072461F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72461F" w:rsidRDefault="0072461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16:45 - 17:30</w:t>
            </w: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2461F" w:rsidRPr="00A14AEA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A14AEA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EB77B8" w:rsidRDefault="0072461F" w:rsidP="00646BD4">
            <w:pPr>
              <w:spacing w:before="12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72461F" w:rsidRPr="00AA008C" w:rsidTr="001D68C8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D43919" w:rsidRDefault="0072461F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72461F" w:rsidRDefault="0072461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17:35 - 18:20</w:t>
            </w:r>
          </w:p>
        </w:tc>
        <w:tc>
          <w:tcPr>
            <w:tcW w:w="407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765726" w:rsidRDefault="0072461F" w:rsidP="00646BD4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Identyfikacja obiektów i planowanie badań</w:t>
            </w:r>
          </w:p>
          <w:p w:rsidR="0072461F" w:rsidRPr="007F1CA8" w:rsidRDefault="0072461F" w:rsidP="00646BD4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prof. dr hab. inż. L.</w:t>
            </w:r>
            <w:r w:rsidR="003F2BCA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</w:t>
            </w: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Kukiełka</w:t>
            </w:r>
          </w:p>
          <w:p w:rsidR="0072461F" w:rsidRPr="004F0921" w:rsidRDefault="0072461F" w:rsidP="00646BD4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Pr="00765726">
              <w:rPr>
                <w:rFonts w:ascii="Arial Narrow" w:hAnsi="Arial Narrow"/>
                <w:i/>
                <w:sz w:val="14"/>
                <w:szCs w:val="14"/>
              </w:rPr>
              <w:t>202A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765726" w:rsidRDefault="0072461F" w:rsidP="00646BD4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Metody komputerowe</w:t>
            </w:r>
          </w:p>
          <w:p w:rsidR="0072461F" w:rsidRPr="00A14AEA" w:rsidRDefault="0072461F" w:rsidP="00646BD4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dr inż. K. Kukiełka</w:t>
            </w:r>
          </w:p>
          <w:p w:rsidR="0072461F" w:rsidRPr="004F0921" w:rsidRDefault="0072461F" w:rsidP="00646BD4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305H</w:t>
            </w:r>
          </w:p>
        </w:tc>
        <w:tc>
          <w:tcPr>
            <w:tcW w:w="407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A14AEA" w:rsidRDefault="0072461F" w:rsidP="007F1C8C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14AEA">
              <w:rPr>
                <w:rFonts w:ascii="Arial Narrow" w:hAnsi="Arial Narrow"/>
                <w:b/>
                <w:sz w:val="14"/>
                <w:szCs w:val="14"/>
              </w:rPr>
              <w:t xml:space="preserve">Metody sztucznej inteligencji  </w:t>
            </w:r>
          </w:p>
          <w:p w:rsidR="0072461F" w:rsidRPr="00A14AEA" w:rsidRDefault="0072461F" w:rsidP="007F1C8C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dr hab. inż. M. Majewski , prof. PK </w:t>
            </w:r>
          </w:p>
          <w:p w:rsidR="0072461F" w:rsidRPr="00A14AEA" w:rsidRDefault="0072461F" w:rsidP="007F1C8C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sz w:val="14"/>
                <w:szCs w:val="14"/>
              </w:rPr>
              <w:t xml:space="preserve"> s.207A</w:t>
            </w: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72461F" w:rsidRPr="00AA008C" w:rsidTr="0072461F">
        <w:trPr>
          <w:trHeight w:val="46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D43919" w:rsidRDefault="0072461F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72461F" w:rsidRDefault="0072461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18:30 - 19:15</w:t>
            </w: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461F" w:rsidRPr="004F0921" w:rsidRDefault="0072461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8A6ACA" w:rsidRPr="00AA008C" w:rsidTr="00646BD4">
        <w:tc>
          <w:tcPr>
            <w:tcW w:w="1591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FFFF"/>
            <w:vAlign w:val="center"/>
          </w:tcPr>
          <w:p w:rsidR="008A6ACA" w:rsidRPr="0072461F" w:rsidRDefault="008A6ACA" w:rsidP="00646BD4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</w:tr>
      <w:tr w:rsidR="008A6ACA" w:rsidRPr="00901D16" w:rsidTr="00646BD4">
        <w:trPr>
          <w:trHeight w:val="454"/>
        </w:trPr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A6ACA" w:rsidRPr="00D3467A" w:rsidRDefault="008A6ACA" w:rsidP="00646BD4">
            <w:pPr>
              <w:ind w:left="113" w:right="113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D3467A">
              <w:rPr>
                <w:rFonts w:ascii="Arial Narrow" w:hAnsi="Arial Narrow"/>
                <w:b/>
                <w:color w:val="FF0000"/>
                <w:sz w:val="18"/>
                <w:szCs w:val="18"/>
              </w:rPr>
              <w:t>SOBOTA</w:t>
            </w: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A6ACA" w:rsidRPr="0072461F" w:rsidRDefault="008A6ACA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8:00 - 8:45</w:t>
            </w: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CA" w:rsidRPr="004F0921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6ACA" w:rsidRPr="004F0921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6ACA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Badanie operacyjne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</w:t>
            </w:r>
          </w:p>
          <w:p w:rsidR="008A6ACA" w:rsidRPr="004E77DB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dr hab. inż. </w:t>
            </w: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K. </w:t>
            </w:r>
            <w:proofErr w:type="spellStart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>Frischmuth</w:t>
            </w:r>
            <w:proofErr w:type="spellEnd"/>
            <w:r>
              <w:rPr>
                <w:rFonts w:ascii="Arial Narrow" w:hAnsi="Arial Narrow"/>
                <w:i/>
                <w:sz w:val="14"/>
                <w:szCs w:val="14"/>
                <w:lang w:val="en-US"/>
              </w:rPr>
              <w:t>, prof. PK     s</w:t>
            </w:r>
            <w:r w:rsidRPr="004E77DB">
              <w:rPr>
                <w:rFonts w:ascii="Arial Narrow" w:hAnsi="Arial Narrow"/>
                <w:i/>
                <w:sz w:val="14"/>
                <w:szCs w:val="14"/>
                <w:lang w:val="en-US"/>
              </w:rPr>
              <w:t>.207A</w:t>
            </w: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6ACA" w:rsidRPr="004E77DB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A6ACA" w:rsidRPr="004E77DB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6ACA" w:rsidRPr="004E77DB" w:rsidRDefault="008A6ACA" w:rsidP="00646BD4">
            <w:pPr>
              <w:jc w:val="center"/>
              <w:rPr>
                <w:rFonts w:ascii="Arial Narrow" w:hAnsi="Arial Narrow"/>
                <w:i/>
                <w:color w:val="002060"/>
                <w:sz w:val="14"/>
                <w:szCs w:val="14"/>
                <w:lang w:val="en-US"/>
              </w:rPr>
            </w:pP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ACA" w:rsidRPr="00586B2B" w:rsidRDefault="008A6ACA" w:rsidP="00646BD4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  <w:lang w:val="en-US"/>
              </w:rPr>
            </w:pPr>
          </w:p>
        </w:tc>
      </w:tr>
      <w:tr w:rsidR="008A6ACA" w:rsidRPr="00AA008C" w:rsidTr="00646BD4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ACA" w:rsidRPr="00586B2B" w:rsidRDefault="008A6ACA" w:rsidP="00646BD4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ACA" w:rsidRPr="0072461F" w:rsidRDefault="008A6ACA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8:50 - 9:35</w:t>
            </w:r>
          </w:p>
        </w:tc>
        <w:tc>
          <w:tcPr>
            <w:tcW w:w="20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ACA" w:rsidRPr="004F0921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6ACA" w:rsidRPr="004F0921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6ACA" w:rsidRPr="004F0921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6ACA" w:rsidRPr="004F0921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A6ACA" w:rsidRPr="004F0921" w:rsidRDefault="008A6ACA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A6ACA" w:rsidRPr="00EB77B8" w:rsidRDefault="008A6ACA" w:rsidP="00646BD4">
            <w:pPr>
              <w:jc w:val="center"/>
              <w:rPr>
                <w:rFonts w:ascii="Arial Narrow" w:hAnsi="Arial Narrow"/>
                <w:i/>
                <w:color w:val="002060"/>
                <w:sz w:val="14"/>
                <w:szCs w:val="14"/>
              </w:rPr>
            </w:pP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6ACA" w:rsidRPr="00EB77B8" w:rsidRDefault="008A6ACA" w:rsidP="00646BD4">
            <w:pPr>
              <w:jc w:val="center"/>
              <w:rPr>
                <w:rFonts w:ascii="Arial Narrow" w:hAnsi="Arial Narrow"/>
                <w:i/>
                <w:color w:val="002060"/>
                <w:sz w:val="16"/>
                <w:szCs w:val="16"/>
              </w:rPr>
            </w:pPr>
          </w:p>
        </w:tc>
      </w:tr>
      <w:tr w:rsidR="00DE5CE4" w:rsidRPr="00AA008C" w:rsidTr="00646BD4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CE4" w:rsidRPr="00D43919" w:rsidRDefault="00DE5CE4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CE4" w:rsidRPr="0072461F" w:rsidRDefault="00DE5CE4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9:45 - 10:30</w:t>
            </w:r>
          </w:p>
        </w:tc>
        <w:tc>
          <w:tcPr>
            <w:tcW w:w="12216" w:type="dxa"/>
            <w:gridSpan w:val="6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E5CE4" w:rsidRPr="004F0921" w:rsidRDefault="00DE5CE4" w:rsidP="000859A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Język obcy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język angielski II – s.21</w:t>
            </w:r>
            <w:r w:rsidR="000859A2">
              <w:rPr>
                <w:rFonts w:ascii="Arial Narrow" w:hAnsi="Arial Narrow"/>
                <w:i/>
                <w:sz w:val="14"/>
                <w:szCs w:val="14"/>
              </w:rPr>
              <w:t>0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A -   </w:t>
            </w:r>
            <w:proofErr w:type="spellStart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mgr</w:t>
            </w:r>
            <w:proofErr w:type="spellEnd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A. Muszyńska-Szymańska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     język angielski IV- s.202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A -  </w:t>
            </w:r>
            <w:proofErr w:type="spellStart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mgr</w:t>
            </w:r>
            <w:proofErr w:type="spellEnd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J. Stankiewicz- Majkowska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     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i/>
                <w:sz w:val="14"/>
                <w:szCs w:val="14"/>
              </w:rPr>
              <w:t>język angielski VI - s. 207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A -    </w:t>
            </w:r>
            <w:proofErr w:type="spellStart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mgr</w:t>
            </w:r>
            <w:proofErr w:type="spellEnd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</w:t>
            </w:r>
            <w:proofErr w:type="spellStart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P.Trojanek</w:t>
            </w:r>
            <w:proofErr w:type="spellEnd"/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  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  </w:t>
            </w: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CE4" w:rsidRPr="0005185F" w:rsidRDefault="00DE5CE4" w:rsidP="00DE5CE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D7FA4" w:rsidRPr="00AA008C" w:rsidTr="00646BD4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7FA4" w:rsidRPr="00D43919" w:rsidRDefault="004D7FA4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7FA4" w:rsidRPr="0072461F" w:rsidRDefault="004D7FA4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10:35 - 11:20</w:t>
            </w:r>
          </w:p>
        </w:tc>
        <w:tc>
          <w:tcPr>
            <w:tcW w:w="12216" w:type="dxa"/>
            <w:gridSpan w:val="6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7FA4" w:rsidRPr="004F0921" w:rsidRDefault="004D7FA4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4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7FA4" w:rsidRPr="00765726" w:rsidRDefault="004D7FA4" w:rsidP="004D7FA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>Filozofia</w:t>
            </w:r>
          </w:p>
          <w:p w:rsidR="004D7FA4" w:rsidRPr="007F1CA8" w:rsidRDefault="004D7FA4" w:rsidP="004D7FA4">
            <w:pPr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dr hab. Z. Danielewicz, prof. PK</w:t>
            </w:r>
          </w:p>
          <w:p w:rsidR="004D7FA4" w:rsidRPr="0005185F" w:rsidRDefault="004D7FA4" w:rsidP="000859A2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21</w:t>
            </w:r>
            <w:r w:rsidR="000859A2">
              <w:rPr>
                <w:rFonts w:ascii="Arial Narrow" w:hAnsi="Arial Narrow"/>
                <w:i/>
                <w:sz w:val="14"/>
                <w:szCs w:val="14"/>
              </w:rPr>
              <w:t>3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A</w:t>
            </w:r>
          </w:p>
        </w:tc>
      </w:tr>
      <w:tr w:rsidR="000859A2" w:rsidRPr="001374C7" w:rsidTr="00B64E86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D43919" w:rsidRDefault="000859A2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72461F" w:rsidRDefault="000859A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11:30 - 12:15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765726" w:rsidRDefault="000859A2" w:rsidP="00646BD4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 xml:space="preserve">Badania operacyjne   </w:t>
            </w:r>
          </w:p>
          <w:p w:rsidR="000859A2" w:rsidRPr="00586B2B" w:rsidRDefault="000859A2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dr hab. inż. </w:t>
            </w:r>
            <w:r w:rsidRPr="00586B2B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K. </w:t>
            </w:r>
            <w:proofErr w:type="spellStart"/>
            <w:r w:rsidRPr="00586B2B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>Frischmuth</w:t>
            </w:r>
            <w:proofErr w:type="spellEnd"/>
            <w:r w:rsidRPr="00586B2B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>, prof. PK</w:t>
            </w:r>
            <w:r w:rsidRPr="00586B2B">
              <w:rPr>
                <w:rFonts w:ascii="Arial Narrow" w:hAnsi="Arial Narrow"/>
                <w:i/>
                <w:sz w:val="14"/>
                <w:szCs w:val="14"/>
                <w:lang w:val="en-US"/>
              </w:rPr>
              <w:t xml:space="preserve">     s.207A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765726" w:rsidRDefault="000859A2" w:rsidP="00646BD4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65726">
              <w:rPr>
                <w:rFonts w:ascii="Arial Narrow" w:hAnsi="Arial Narrow"/>
                <w:b/>
                <w:sz w:val="14"/>
                <w:szCs w:val="14"/>
              </w:rPr>
              <w:t xml:space="preserve">Teoria pomiarów  </w:t>
            </w:r>
          </w:p>
          <w:p w:rsidR="000859A2" w:rsidRPr="00A14AEA" w:rsidRDefault="000859A2" w:rsidP="00646BD4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dr hab. inż. Cz. </w:t>
            </w:r>
            <w:proofErr w:type="spellStart"/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Łukianowicz</w:t>
            </w:r>
            <w:proofErr w:type="spellEnd"/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, prof. PK  </w:t>
            </w:r>
          </w:p>
          <w:p w:rsidR="000859A2" w:rsidRPr="004F0921" w:rsidRDefault="000859A2" w:rsidP="00646BD4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210A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A14AEA" w:rsidRDefault="000859A2" w:rsidP="000859A2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A14AEA">
              <w:rPr>
                <w:rFonts w:ascii="Arial Narrow" w:hAnsi="Arial Narrow"/>
                <w:b/>
                <w:sz w:val="14"/>
                <w:szCs w:val="14"/>
              </w:rPr>
              <w:t>Seminarium doktoranckie w języku obcym</w:t>
            </w:r>
            <w:r w:rsidRPr="00A14AEA">
              <w:rPr>
                <w:rFonts w:ascii="Arial Narrow" w:hAnsi="Arial Narrow"/>
                <w:i/>
                <w:sz w:val="14"/>
                <w:szCs w:val="14"/>
              </w:rPr>
              <w:t xml:space="preserve">  </w:t>
            </w:r>
          </w:p>
          <w:p w:rsidR="000859A2" w:rsidRPr="00A14AEA" w:rsidRDefault="000859A2" w:rsidP="000859A2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prof.</w:t>
            </w:r>
            <w:r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dr hab. inż. T. Hryniewicz, dr hab.</w:t>
            </w:r>
            <w:r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inż. K. Rokosz, prof. PK </w:t>
            </w:r>
          </w:p>
          <w:p w:rsidR="000859A2" w:rsidRPr="000C0F20" w:rsidRDefault="000859A2" w:rsidP="00D42CE7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sz w:val="14"/>
                <w:szCs w:val="14"/>
              </w:rPr>
              <w:t>s.202 A</w:t>
            </w:r>
          </w:p>
        </w:tc>
        <w:tc>
          <w:tcPr>
            <w:tcW w:w="243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0C0F20" w:rsidRDefault="000859A2" w:rsidP="00DE5CE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  <w:tr w:rsidR="000859A2" w:rsidRPr="00AA008C" w:rsidTr="00497812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0C0F20" w:rsidRDefault="000859A2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72461F" w:rsidRDefault="000859A2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12:20 - 13:05</w:t>
            </w: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59A2" w:rsidRPr="004F0921" w:rsidRDefault="000859A2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59A2" w:rsidRPr="004F0921" w:rsidRDefault="000859A2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A14AEA" w:rsidRDefault="000859A2" w:rsidP="000859A2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43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05185F" w:rsidRDefault="000859A2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65726">
              <w:rPr>
                <w:rFonts w:ascii="Arial Narrow" w:hAnsi="Arial Narrow"/>
                <w:b/>
                <w:sz w:val="12"/>
                <w:szCs w:val="12"/>
              </w:rPr>
              <w:t xml:space="preserve">Wybrane zagadnienia współczesnej konwencjonalnej i niekonwencjonalnej energetyki  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                                                         </w:t>
            </w:r>
            <w:r w:rsidRPr="000859A2">
              <w:rPr>
                <w:rFonts w:ascii="Arial Narrow" w:hAnsi="Arial Narrow"/>
                <w:i/>
                <w:color w:val="0070C0"/>
                <w:sz w:val="12"/>
                <w:szCs w:val="12"/>
              </w:rPr>
              <w:t>dr hab. inż. W. Kuczyński, prof.  PK</w:t>
            </w:r>
            <w:r w:rsidRPr="00765726">
              <w:rPr>
                <w:rFonts w:ascii="Arial Narrow" w:hAnsi="Arial Narrow"/>
                <w:sz w:val="12"/>
                <w:szCs w:val="12"/>
              </w:rPr>
              <w:t xml:space="preserve">     s. 17E</w:t>
            </w:r>
          </w:p>
        </w:tc>
      </w:tr>
      <w:tr w:rsidR="0064473C" w:rsidRPr="00AA008C" w:rsidTr="000859A2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D43919" w:rsidRDefault="0064473C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72461F" w:rsidRDefault="0064473C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13:15 - 14:00</w:t>
            </w:r>
          </w:p>
        </w:tc>
        <w:tc>
          <w:tcPr>
            <w:tcW w:w="407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EB77B8" w:rsidRDefault="0064473C" w:rsidP="00CC5F19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 xml:space="preserve">  </w:t>
            </w:r>
            <w:r w:rsidRPr="00EB77B8">
              <w:rPr>
                <w:rFonts w:ascii="Arial Narrow" w:hAnsi="Arial Narrow"/>
                <w:b/>
                <w:sz w:val="14"/>
                <w:szCs w:val="14"/>
              </w:rPr>
              <w:t xml:space="preserve">Podstawy probabilistyki  </w:t>
            </w:r>
          </w:p>
          <w:p w:rsidR="0064473C" w:rsidRPr="007F1CA8" w:rsidRDefault="0064473C" w:rsidP="00CC5F1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</w:pPr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dr hab. inż. </w:t>
            </w: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K.  </w:t>
            </w:r>
            <w:proofErr w:type="spellStart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>Frischmuth</w:t>
            </w:r>
            <w:proofErr w:type="spellEnd"/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, prof. PK </w:t>
            </w:r>
          </w:p>
          <w:p w:rsidR="0064473C" w:rsidRPr="00EB77B8" w:rsidRDefault="0064473C" w:rsidP="00CC5F19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EB77B8">
              <w:rPr>
                <w:rFonts w:ascii="Arial Narrow" w:hAnsi="Arial Narrow"/>
                <w:i/>
                <w:sz w:val="14"/>
                <w:szCs w:val="14"/>
                <w:lang w:val="en-US"/>
              </w:rPr>
              <w:t xml:space="preserve">  s.207A</w:t>
            </w:r>
          </w:p>
        </w:tc>
        <w:tc>
          <w:tcPr>
            <w:tcW w:w="203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473C" w:rsidRDefault="0064473C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EB77B8">
              <w:rPr>
                <w:rFonts w:ascii="Arial Narrow" w:hAnsi="Arial Narrow"/>
                <w:b/>
                <w:sz w:val="14"/>
                <w:szCs w:val="14"/>
              </w:rPr>
              <w:t>Nowoczesne materiały w technice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 </w:t>
            </w:r>
          </w:p>
          <w:p w:rsidR="0064473C" w:rsidRPr="00A14AEA" w:rsidRDefault="0064473C" w:rsidP="00646BD4">
            <w:pPr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prof. dr hab. inż. T. Hryniewicz</w:t>
            </w:r>
            <w:r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/                             dr hab.</w:t>
            </w:r>
            <w:r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inż. K.</w:t>
            </w:r>
            <w:r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Rokosz, prof. PK    </w:t>
            </w:r>
          </w:p>
          <w:p w:rsidR="0064473C" w:rsidRPr="004F0921" w:rsidRDefault="0064473C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4F0921">
              <w:rPr>
                <w:rFonts w:ascii="Arial Narrow" w:hAnsi="Arial Narrow"/>
                <w:i/>
                <w:sz w:val="14"/>
                <w:szCs w:val="14"/>
              </w:rPr>
              <w:t>s.2</w:t>
            </w:r>
            <w:r>
              <w:rPr>
                <w:rFonts w:ascii="Arial Narrow" w:hAnsi="Arial Narrow"/>
                <w:i/>
                <w:sz w:val="14"/>
                <w:szCs w:val="14"/>
              </w:rPr>
              <w:t>02A</w:t>
            </w:r>
          </w:p>
        </w:tc>
        <w:tc>
          <w:tcPr>
            <w:tcW w:w="2036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4473C" w:rsidRPr="00EB77B8" w:rsidRDefault="0064473C" w:rsidP="00646B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B77B8">
              <w:rPr>
                <w:rFonts w:ascii="Arial Narrow" w:hAnsi="Arial Narrow"/>
                <w:b/>
                <w:sz w:val="14"/>
                <w:szCs w:val="14"/>
              </w:rPr>
              <w:t xml:space="preserve">Woda w procesach technologicznych  </w:t>
            </w:r>
          </w:p>
          <w:p w:rsidR="0064473C" w:rsidRPr="00A14AEA" w:rsidRDefault="0064473C" w:rsidP="00646BD4">
            <w:pPr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</w:pPr>
            <w:r w:rsidRPr="00586B2B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prof. dr hab. inż.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T. Heese  </w:t>
            </w:r>
          </w:p>
          <w:p w:rsidR="0064473C" w:rsidRPr="001374C7" w:rsidRDefault="0064473C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  <w:lang w:val="en-US"/>
              </w:rPr>
            </w:pPr>
            <w:r w:rsidRPr="001374C7">
              <w:rPr>
                <w:rFonts w:ascii="Arial Narrow" w:hAnsi="Arial Narrow"/>
                <w:i/>
                <w:sz w:val="14"/>
                <w:szCs w:val="14"/>
                <w:lang w:val="en-US"/>
              </w:rPr>
              <w:t>s.204BC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59A2" w:rsidRPr="00A14AEA" w:rsidRDefault="000859A2" w:rsidP="000859A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14AEA">
              <w:rPr>
                <w:rFonts w:ascii="Arial Narrow" w:hAnsi="Arial Narrow"/>
                <w:b/>
                <w:sz w:val="14"/>
                <w:szCs w:val="14"/>
              </w:rPr>
              <w:t>Wybrane zagadnienia współczesnej konwencjonalnej i niekonwencjonalnej energetyki</w:t>
            </w:r>
          </w:p>
          <w:p w:rsidR="0064473C" w:rsidRPr="0064473C" w:rsidRDefault="000859A2" w:rsidP="000859A2">
            <w:pPr>
              <w:jc w:val="center"/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dr hab. inż. W. Kuczyński, prof.  PK</w:t>
            </w:r>
            <w:r w:rsidRPr="00A14AEA">
              <w:rPr>
                <w:rFonts w:ascii="Arial Narrow" w:hAnsi="Arial Narrow"/>
                <w:i/>
                <w:sz w:val="14"/>
                <w:szCs w:val="14"/>
              </w:rPr>
              <w:t xml:space="preserve">       s.17E</w:t>
            </w:r>
          </w:p>
        </w:tc>
        <w:tc>
          <w:tcPr>
            <w:tcW w:w="2433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7F1CA8" w:rsidRDefault="0064473C" w:rsidP="00901D16">
            <w:pPr>
              <w:spacing w:line="360" w:lineRule="auto"/>
              <w:jc w:val="center"/>
              <w:rPr>
                <w:rFonts w:ascii="Arial Narrow" w:hAnsi="Arial Narrow"/>
                <w:b/>
                <w:color w:val="00B050"/>
                <w:sz w:val="16"/>
                <w:szCs w:val="16"/>
                <w:u w:val="single"/>
              </w:rPr>
            </w:pPr>
            <w:r w:rsidRPr="007F1CA8">
              <w:rPr>
                <w:rFonts w:ascii="Arial Narrow" w:hAnsi="Arial Narrow"/>
                <w:b/>
                <w:color w:val="00B050"/>
                <w:sz w:val="16"/>
                <w:szCs w:val="16"/>
                <w:u w:val="single"/>
              </w:rPr>
              <w:t>Terminy zjazdów:</w:t>
            </w:r>
          </w:p>
          <w:p w:rsidR="0064473C" w:rsidRPr="007F1CA8" w:rsidRDefault="0064473C" w:rsidP="00901D1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8, 9 marzec</w:t>
            </w:r>
            <w:r w:rsidRPr="007F1CA8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2019 r.</w:t>
            </w:r>
          </w:p>
          <w:p w:rsidR="0064473C" w:rsidRPr="007F1CA8" w:rsidRDefault="00901D16" w:rsidP="00901D1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263" w:hanging="283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</w:t>
            </w:r>
            <w:r w:rsidR="0064473C" w:rsidRPr="007F1CA8">
              <w:rPr>
                <w:rFonts w:ascii="Arial Narrow" w:hAnsi="Arial Narrow"/>
                <w:b/>
                <w:color w:val="00B050"/>
                <w:sz w:val="16"/>
                <w:szCs w:val="16"/>
              </w:rPr>
              <w:t>2</w:t>
            </w:r>
            <w:r w:rsidR="0064473C">
              <w:rPr>
                <w:rFonts w:ascii="Arial Narrow" w:hAnsi="Arial Narrow"/>
                <w:b/>
                <w:color w:val="00B050"/>
                <w:sz w:val="16"/>
                <w:szCs w:val="16"/>
              </w:rPr>
              <w:t>2</w:t>
            </w:r>
            <w:r w:rsidR="0064473C" w:rsidRPr="007F1CA8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, </w:t>
            </w:r>
            <w:r w:rsidR="0064473C">
              <w:rPr>
                <w:rFonts w:ascii="Arial Narrow" w:hAnsi="Arial Narrow"/>
                <w:b/>
                <w:color w:val="00B050"/>
                <w:sz w:val="16"/>
                <w:szCs w:val="16"/>
              </w:rPr>
              <w:t>2</w:t>
            </w:r>
            <w:r w:rsidR="0064473C" w:rsidRPr="007F1CA8">
              <w:rPr>
                <w:rFonts w:ascii="Arial Narrow" w:hAnsi="Arial Narrow"/>
                <w:b/>
                <w:color w:val="00B050"/>
                <w:sz w:val="16"/>
                <w:szCs w:val="16"/>
              </w:rPr>
              <w:t>3 marzec 2019 r.</w:t>
            </w:r>
          </w:p>
          <w:p w:rsidR="0064473C" w:rsidRPr="007F1CA8" w:rsidRDefault="0064473C" w:rsidP="00901D1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5, 6 kwiecień</w:t>
            </w:r>
            <w:r w:rsidRPr="007F1CA8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2019 r.</w:t>
            </w:r>
          </w:p>
          <w:p w:rsidR="0064473C" w:rsidRPr="007F1CA8" w:rsidRDefault="0064473C" w:rsidP="00901D1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17, 18 maj</w:t>
            </w:r>
            <w:r w:rsidRPr="007F1CA8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2019 r.</w:t>
            </w:r>
          </w:p>
          <w:p w:rsidR="0064473C" w:rsidRDefault="0064473C" w:rsidP="00901D1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317" w:hanging="337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>7, 8 czerwiec</w:t>
            </w:r>
            <w:r w:rsidRPr="007F1CA8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2019 r.</w:t>
            </w:r>
          </w:p>
          <w:p w:rsidR="0064473C" w:rsidRPr="00901D16" w:rsidRDefault="0064473C" w:rsidP="00901D16">
            <w:pPr>
              <w:pStyle w:val="Akapitzlist"/>
              <w:numPr>
                <w:ilvl w:val="0"/>
                <w:numId w:val="2"/>
              </w:numPr>
              <w:spacing w:before="60" w:line="360" w:lineRule="auto"/>
              <w:ind w:left="317" w:hanging="337"/>
              <w:rPr>
                <w:rFonts w:ascii="Arial Narrow" w:hAnsi="Arial Narrow"/>
                <w:i/>
                <w:sz w:val="16"/>
                <w:szCs w:val="16"/>
              </w:rPr>
            </w:pPr>
            <w:r w:rsidRPr="00144D9F">
              <w:rPr>
                <w:rFonts w:ascii="Arial Narrow" w:hAnsi="Arial Narrow"/>
                <w:b/>
                <w:color w:val="00B050"/>
                <w:sz w:val="16"/>
                <w:szCs w:val="16"/>
              </w:rPr>
              <w:t>14, 15 czerwiec 2019 r.</w:t>
            </w:r>
          </w:p>
          <w:p w:rsidR="00901D16" w:rsidRPr="00901D16" w:rsidRDefault="00901D16" w:rsidP="00901D16">
            <w:pPr>
              <w:pStyle w:val="Akapitzlist"/>
              <w:numPr>
                <w:ilvl w:val="0"/>
                <w:numId w:val="2"/>
              </w:numPr>
              <w:spacing w:before="60" w:after="200" w:line="360" w:lineRule="auto"/>
              <w:ind w:left="263" w:hanging="283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 28, 29 czerwiec</w:t>
            </w:r>
            <w:r w:rsidRPr="007F1CA8">
              <w:rPr>
                <w:rFonts w:ascii="Arial Narrow" w:hAnsi="Arial Narrow"/>
                <w:b/>
                <w:color w:val="00B050"/>
                <w:sz w:val="16"/>
                <w:szCs w:val="16"/>
              </w:rPr>
              <w:t xml:space="preserve"> 2019 r.</w:t>
            </w:r>
          </w:p>
        </w:tc>
      </w:tr>
      <w:tr w:rsidR="00144D9F" w:rsidRPr="00AA008C" w:rsidTr="00646BD4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D43919" w:rsidRDefault="00144D9F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72461F" w:rsidRDefault="00144D9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14:05 - 14:50</w:t>
            </w: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4F0921" w:rsidRDefault="00144D9F" w:rsidP="00646BD4">
            <w:pPr>
              <w:jc w:val="center"/>
              <w:rPr>
                <w:rFonts w:ascii="Arial Narrow" w:hAnsi="Arial Narrow"/>
                <w:i/>
                <w:color w:val="FF0000"/>
                <w:sz w:val="14"/>
                <w:szCs w:val="14"/>
              </w:rPr>
            </w:pPr>
          </w:p>
        </w:tc>
        <w:tc>
          <w:tcPr>
            <w:tcW w:w="20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4D9F" w:rsidRPr="004F0921" w:rsidRDefault="00144D9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4D9F" w:rsidRPr="004F0921" w:rsidRDefault="00144D9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40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A14AEA" w:rsidRDefault="00144D9F" w:rsidP="00646B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14AEA">
              <w:rPr>
                <w:rFonts w:ascii="Arial Narrow" w:hAnsi="Arial Narrow"/>
                <w:b/>
                <w:sz w:val="14"/>
                <w:szCs w:val="14"/>
              </w:rPr>
              <w:t xml:space="preserve">Seminarium doktoranckie </w:t>
            </w:r>
          </w:p>
          <w:p w:rsidR="00144D9F" w:rsidRPr="00A14AEA" w:rsidRDefault="00144D9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2461F">
              <w:rPr>
                <w:rFonts w:ascii="Arial Narrow" w:hAnsi="Arial Narrow"/>
                <w:i/>
                <w:color w:val="0070C0"/>
                <w:sz w:val="14"/>
                <w:szCs w:val="14"/>
                <w:lang w:val="en-US"/>
              </w:rPr>
              <w:t xml:space="preserve">prof. dr hab. inż.  W. 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Kacalak</w:t>
            </w:r>
            <w:r w:rsidRPr="00A14AEA">
              <w:rPr>
                <w:rFonts w:ascii="Arial Narrow" w:hAnsi="Arial Narrow"/>
                <w:i/>
                <w:sz w:val="14"/>
                <w:szCs w:val="14"/>
              </w:rPr>
              <w:t xml:space="preserve">             s.213A</w:t>
            </w:r>
          </w:p>
        </w:tc>
        <w:tc>
          <w:tcPr>
            <w:tcW w:w="243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144D9F" w:rsidRDefault="00144D9F" w:rsidP="00144D9F">
            <w:pPr>
              <w:pStyle w:val="Akapitzlist"/>
              <w:numPr>
                <w:ilvl w:val="0"/>
                <w:numId w:val="2"/>
              </w:numPr>
              <w:spacing w:before="120" w:after="200" w:line="480" w:lineRule="auto"/>
              <w:ind w:left="317" w:hanging="337"/>
              <w:rPr>
                <w:rFonts w:ascii="Arial Narrow" w:hAnsi="Arial Narrow"/>
                <w:b/>
                <w:color w:val="00B050"/>
                <w:sz w:val="16"/>
                <w:szCs w:val="16"/>
              </w:rPr>
            </w:pPr>
          </w:p>
        </w:tc>
      </w:tr>
      <w:tr w:rsidR="00144D9F" w:rsidRPr="00AA008C" w:rsidTr="00646BD4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D43919" w:rsidRDefault="00144D9F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72461F" w:rsidRDefault="00144D9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15:00 - 15:45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144D9F" w:rsidRPr="00EB77B8" w:rsidRDefault="00144D9F" w:rsidP="00646BD4">
            <w:pPr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EB77B8">
              <w:rPr>
                <w:rFonts w:ascii="Arial Narrow" w:hAnsi="Arial Narrow"/>
                <w:b/>
                <w:i/>
                <w:sz w:val="14"/>
                <w:szCs w:val="14"/>
              </w:rPr>
              <w:t>Przerwa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EB77B8" w:rsidRDefault="00144D9F" w:rsidP="00646B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B77B8">
              <w:rPr>
                <w:rFonts w:ascii="Arial Narrow" w:hAnsi="Arial Narrow"/>
                <w:b/>
                <w:sz w:val="14"/>
                <w:szCs w:val="14"/>
              </w:rPr>
              <w:t xml:space="preserve">Seminarium doktoranckie    </w:t>
            </w:r>
          </w:p>
          <w:p w:rsidR="00144D9F" w:rsidRPr="004F0921" w:rsidRDefault="00144D9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prof. dr hab. inż.  W. Kacalak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     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213A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A14AEA" w:rsidRDefault="0064473C" w:rsidP="0064473C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A14AEA">
              <w:rPr>
                <w:rFonts w:ascii="Arial Narrow" w:hAnsi="Arial Narrow"/>
                <w:b/>
                <w:sz w:val="14"/>
                <w:szCs w:val="14"/>
              </w:rPr>
              <w:t xml:space="preserve">Komputerowa analiza obrazów  </w:t>
            </w:r>
          </w:p>
          <w:p w:rsidR="00144D9F" w:rsidRPr="00A14AEA" w:rsidRDefault="0064473C" w:rsidP="0064473C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64473C">
              <w:rPr>
                <w:rFonts w:ascii="Arial Narrow" w:hAnsi="Arial Narrow"/>
                <w:i/>
                <w:color w:val="0070C0"/>
                <w:sz w:val="14"/>
                <w:szCs w:val="14"/>
              </w:rPr>
              <w:t>dr hab. inż. A. Zawada-Tomkiewicz, prof. PK</w:t>
            </w:r>
            <w:r w:rsidRPr="0064473C">
              <w:rPr>
                <w:rFonts w:ascii="Arial Narrow" w:hAnsi="Arial Narrow"/>
                <w:i/>
                <w:sz w:val="14"/>
                <w:szCs w:val="14"/>
              </w:rPr>
              <w:t xml:space="preserve">         s.113A</w:t>
            </w:r>
          </w:p>
        </w:tc>
        <w:tc>
          <w:tcPr>
            <w:tcW w:w="243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05185F" w:rsidRDefault="00144D9F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64473C" w:rsidRPr="00AA008C" w:rsidTr="0064473C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D43919" w:rsidRDefault="0064473C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72461F" w:rsidRDefault="0064473C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15:50 - 16:35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EB77B8" w:rsidRDefault="0064473C" w:rsidP="00646B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B77B8">
              <w:rPr>
                <w:rFonts w:ascii="Arial Narrow" w:hAnsi="Arial Narrow"/>
                <w:b/>
                <w:sz w:val="14"/>
                <w:szCs w:val="14"/>
              </w:rPr>
              <w:t xml:space="preserve">Seminarium doktoranckie    </w:t>
            </w:r>
          </w:p>
          <w:p w:rsidR="0064473C" w:rsidRPr="004F0921" w:rsidRDefault="0064473C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>prof. dr hab. inż.  W. Kacalak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            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213A</w:t>
            </w:r>
          </w:p>
        </w:tc>
        <w:tc>
          <w:tcPr>
            <w:tcW w:w="4072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EB77B8" w:rsidRDefault="0064473C" w:rsidP="00646BD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EB77B8">
              <w:rPr>
                <w:rFonts w:ascii="Arial Narrow" w:hAnsi="Arial Narrow"/>
                <w:b/>
                <w:sz w:val="14"/>
                <w:szCs w:val="14"/>
              </w:rPr>
              <w:t>Własność intelektualna i prawo patentowe</w:t>
            </w:r>
          </w:p>
          <w:p w:rsidR="0064473C" w:rsidRPr="004F0921" w:rsidRDefault="0064473C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dr </w:t>
            </w:r>
            <w:r>
              <w:rPr>
                <w:rFonts w:ascii="Arial Narrow" w:hAnsi="Arial Narrow"/>
                <w:i/>
                <w:color w:val="0070C0"/>
                <w:sz w:val="14"/>
                <w:szCs w:val="14"/>
              </w:rPr>
              <w:t>hab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.</w:t>
            </w:r>
            <w:r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 </w:t>
            </w:r>
            <w:r w:rsidRPr="00A14AEA">
              <w:rPr>
                <w:rFonts w:ascii="Arial Narrow" w:hAnsi="Arial Narrow"/>
                <w:i/>
                <w:color w:val="0070C0"/>
                <w:sz w:val="14"/>
                <w:szCs w:val="14"/>
              </w:rPr>
              <w:t>inż. A. Zawada-Tomkiewicz, prof. PK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           s.113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A</w:t>
            </w:r>
          </w:p>
        </w:tc>
        <w:tc>
          <w:tcPr>
            <w:tcW w:w="20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473C" w:rsidRPr="00A14AEA" w:rsidRDefault="0064473C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473C" w:rsidRPr="00A14AEA" w:rsidRDefault="0064473C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43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4473C" w:rsidRPr="0005185F" w:rsidRDefault="0064473C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44D9F" w:rsidRPr="00AA008C" w:rsidTr="007F1C8C">
        <w:trPr>
          <w:trHeight w:val="454"/>
        </w:trPr>
        <w:tc>
          <w:tcPr>
            <w:tcW w:w="28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D43919" w:rsidRDefault="00144D9F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4D9F" w:rsidRPr="0072461F" w:rsidRDefault="00144D9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16:45 - 17:30</w:t>
            </w:r>
          </w:p>
        </w:tc>
        <w:tc>
          <w:tcPr>
            <w:tcW w:w="4072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7F1CA8" w:rsidRDefault="00144D9F" w:rsidP="00CC5F19">
            <w:pPr>
              <w:spacing w:line="276" w:lineRule="auto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F1CA8">
              <w:rPr>
                <w:rFonts w:ascii="Arial Narrow" w:hAnsi="Arial Narrow"/>
                <w:b/>
                <w:sz w:val="14"/>
                <w:szCs w:val="14"/>
              </w:rPr>
              <w:t xml:space="preserve">Metodyka pracy naukowej   </w:t>
            </w:r>
          </w:p>
          <w:p w:rsidR="00144D9F" w:rsidRPr="007F1CA8" w:rsidRDefault="00144D9F" w:rsidP="00CC5F19">
            <w:pPr>
              <w:spacing w:line="276" w:lineRule="auto"/>
              <w:jc w:val="center"/>
              <w:rPr>
                <w:rFonts w:ascii="Arial Narrow" w:hAnsi="Arial Narrow"/>
                <w:i/>
                <w:color w:val="0070C0"/>
                <w:sz w:val="14"/>
                <w:szCs w:val="14"/>
              </w:rPr>
            </w:pPr>
            <w:r w:rsidRPr="004F0921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7F1CA8">
              <w:rPr>
                <w:rFonts w:ascii="Arial Narrow" w:hAnsi="Arial Narrow"/>
                <w:i/>
                <w:color w:val="0070C0"/>
                <w:sz w:val="14"/>
                <w:szCs w:val="14"/>
              </w:rPr>
              <w:t xml:space="preserve">prof. dr hab. inż. W.  Kacalak </w:t>
            </w:r>
          </w:p>
          <w:p w:rsidR="00144D9F" w:rsidRPr="004F0921" w:rsidRDefault="00144D9F" w:rsidP="00CC5F19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 xml:space="preserve"> s.</w:t>
            </w:r>
            <w:r w:rsidRPr="004F0921">
              <w:rPr>
                <w:rFonts w:ascii="Arial Narrow" w:hAnsi="Arial Narrow"/>
                <w:i/>
                <w:sz w:val="14"/>
                <w:szCs w:val="14"/>
              </w:rPr>
              <w:t>213A</w:t>
            </w:r>
          </w:p>
        </w:tc>
        <w:tc>
          <w:tcPr>
            <w:tcW w:w="20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4D9F" w:rsidRPr="004F0921" w:rsidRDefault="00144D9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4D9F" w:rsidRPr="004F0921" w:rsidRDefault="00144D9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44D9F" w:rsidRPr="00A14AEA" w:rsidRDefault="00144D9F" w:rsidP="00646BD4">
            <w:pPr>
              <w:spacing w:line="276" w:lineRule="auto"/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03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44D9F" w:rsidRPr="00A14AEA" w:rsidRDefault="00144D9F" w:rsidP="00646BD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43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44D9F" w:rsidRPr="0005185F" w:rsidRDefault="00144D9F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144D9F" w:rsidRPr="00AA008C" w:rsidTr="00901D16">
        <w:trPr>
          <w:trHeight w:val="349"/>
        </w:trPr>
        <w:tc>
          <w:tcPr>
            <w:tcW w:w="2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9F" w:rsidRPr="00D43919" w:rsidRDefault="00144D9F" w:rsidP="00646BD4">
            <w:pPr>
              <w:jc w:val="center"/>
              <w:rPr>
                <w:color w:val="FF0000"/>
              </w:rPr>
            </w:pPr>
          </w:p>
        </w:tc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9F" w:rsidRPr="0072461F" w:rsidRDefault="00144D9F" w:rsidP="00646BD4">
            <w:pPr>
              <w:jc w:val="both"/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</w:pPr>
            <w:r w:rsidRPr="0072461F">
              <w:rPr>
                <w:rFonts w:ascii="Arial Narrow" w:hAnsi="Arial Narrow" w:cs="Arial CE"/>
                <w:b/>
                <w:color w:val="FF0000"/>
                <w:sz w:val="14"/>
                <w:szCs w:val="14"/>
              </w:rPr>
              <w:t>17:35 - 18:20</w:t>
            </w:r>
          </w:p>
        </w:tc>
        <w:tc>
          <w:tcPr>
            <w:tcW w:w="407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9F" w:rsidRPr="0005185F" w:rsidRDefault="00144D9F" w:rsidP="00646BD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D9F" w:rsidRPr="0005185F" w:rsidRDefault="00144D9F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9F" w:rsidRPr="0005185F" w:rsidRDefault="00144D9F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44D9F" w:rsidRPr="0005185F" w:rsidRDefault="00144D9F" w:rsidP="0064473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3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9F" w:rsidRPr="0005185F" w:rsidRDefault="00144D9F" w:rsidP="00646BD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4D9F" w:rsidRPr="0005185F" w:rsidRDefault="00144D9F" w:rsidP="00646BD4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</w:tbl>
    <w:p w:rsidR="00C230C3" w:rsidRDefault="00C230C3" w:rsidP="004E77DB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4E77DB" w:rsidRDefault="004E77DB" w:rsidP="0072461F">
      <w:pPr>
        <w:spacing w:after="0" w:line="240" w:lineRule="auto"/>
        <w:ind w:left="-993" w:firstLine="851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Seminarium specjalistyczne</w:t>
      </w:r>
      <w:r>
        <w:rPr>
          <w:rFonts w:ascii="Arial Narrow" w:hAnsi="Arial Narrow"/>
          <w:sz w:val="16"/>
          <w:szCs w:val="16"/>
        </w:rPr>
        <w:t xml:space="preserve"> na wszystkich kierunkach prowadzi opiekun naukowy/promotor- 20 godz. Zgodnie z programem studiów oraz zarządzeniem Rektora PK nr 53/2014 z dnia 26.11.2014 r. w sprawie zlecenia godzin dydaktycznych za opiekę nad doktorantami.</w:t>
      </w:r>
    </w:p>
    <w:sectPr w:rsidR="004E77DB" w:rsidSect="0072461F">
      <w:pgSz w:w="16838" w:h="11906" w:orient="landscape"/>
      <w:pgMar w:top="142" w:right="536" w:bottom="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3E" w:rsidRDefault="00145B3E" w:rsidP="004254F1">
      <w:pPr>
        <w:spacing w:after="0" w:line="240" w:lineRule="auto"/>
      </w:pPr>
      <w:r>
        <w:separator/>
      </w:r>
    </w:p>
  </w:endnote>
  <w:endnote w:type="continuationSeparator" w:id="0">
    <w:p w:rsidR="00145B3E" w:rsidRDefault="00145B3E" w:rsidP="0042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3E" w:rsidRDefault="00145B3E" w:rsidP="004254F1">
      <w:pPr>
        <w:spacing w:after="0" w:line="240" w:lineRule="auto"/>
      </w:pPr>
      <w:r>
        <w:separator/>
      </w:r>
    </w:p>
  </w:footnote>
  <w:footnote w:type="continuationSeparator" w:id="0">
    <w:p w:rsidR="00145B3E" w:rsidRDefault="00145B3E" w:rsidP="00425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878"/>
    <w:multiLevelType w:val="hybridMultilevel"/>
    <w:tmpl w:val="C4463052"/>
    <w:lvl w:ilvl="0" w:tplc="5C6E5C3C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CE651FE"/>
    <w:multiLevelType w:val="hybridMultilevel"/>
    <w:tmpl w:val="C6309326"/>
    <w:lvl w:ilvl="0" w:tplc="A4D4C72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F6D"/>
    <w:rsid w:val="0003321E"/>
    <w:rsid w:val="0005185F"/>
    <w:rsid w:val="00072B4C"/>
    <w:rsid w:val="000859A2"/>
    <w:rsid w:val="000A29C4"/>
    <w:rsid w:val="000B4AB5"/>
    <w:rsid w:val="000C0F20"/>
    <w:rsid w:val="000C505A"/>
    <w:rsid w:val="000D2227"/>
    <w:rsid w:val="000D6266"/>
    <w:rsid w:val="00114418"/>
    <w:rsid w:val="00124B26"/>
    <w:rsid w:val="001374C7"/>
    <w:rsid w:val="00144D9F"/>
    <w:rsid w:val="00145B3E"/>
    <w:rsid w:val="00196B3C"/>
    <w:rsid w:val="001A0EC0"/>
    <w:rsid w:val="001E3C42"/>
    <w:rsid w:val="00205E33"/>
    <w:rsid w:val="00212CA1"/>
    <w:rsid w:val="00244E34"/>
    <w:rsid w:val="002455D2"/>
    <w:rsid w:val="002472F8"/>
    <w:rsid w:val="00261794"/>
    <w:rsid w:val="00283F57"/>
    <w:rsid w:val="002954F3"/>
    <w:rsid w:val="002B7B91"/>
    <w:rsid w:val="00313841"/>
    <w:rsid w:val="00397B3D"/>
    <w:rsid w:val="003B498E"/>
    <w:rsid w:val="003C2406"/>
    <w:rsid w:val="003E13E2"/>
    <w:rsid w:val="003F2BCA"/>
    <w:rsid w:val="004018CE"/>
    <w:rsid w:val="004254F1"/>
    <w:rsid w:val="004327BC"/>
    <w:rsid w:val="0045007A"/>
    <w:rsid w:val="00461D89"/>
    <w:rsid w:val="00492DA6"/>
    <w:rsid w:val="004962EE"/>
    <w:rsid w:val="004A3A37"/>
    <w:rsid w:val="004C36FE"/>
    <w:rsid w:val="004D28B7"/>
    <w:rsid w:val="004D39ED"/>
    <w:rsid w:val="004D7FA4"/>
    <w:rsid w:val="004E77DB"/>
    <w:rsid w:val="004F0921"/>
    <w:rsid w:val="004F3F6D"/>
    <w:rsid w:val="005118F9"/>
    <w:rsid w:val="00520A49"/>
    <w:rsid w:val="00586B2B"/>
    <w:rsid w:val="00587DF5"/>
    <w:rsid w:val="005A693F"/>
    <w:rsid w:val="005B1749"/>
    <w:rsid w:val="00621FC7"/>
    <w:rsid w:val="0062380B"/>
    <w:rsid w:val="00624699"/>
    <w:rsid w:val="00635E53"/>
    <w:rsid w:val="0064473C"/>
    <w:rsid w:val="00645CFF"/>
    <w:rsid w:val="00673092"/>
    <w:rsid w:val="006A33F2"/>
    <w:rsid w:val="006B7392"/>
    <w:rsid w:val="006C3C84"/>
    <w:rsid w:val="006E3A4A"/>
    <w:rsid w:val="006E528B"/>
    <w:rsid w:val="006F1881"/>
    <w:rsid w:val="00716353"/>
    <w:rsid w:val="0072461F"/>
    <w:rsid w:val="00765726"/>
    <w:rsid w:val="007F1C8C"/>
    <w:rsid w:val="007F1CA8"/>
    <w:rsid w:val="00815FBB"/>
    <w:rsid w:val="008652E8"/>
    <w:rsid w:val="00867C51"/>
    <w:rsid w:val="008A6ACA"/>
    <w:rsid w:val="008E0139"/>
    <w:rsid w:val="00901D16"/>
    <w:rsid w:val="0090496A"/>
    <w:rsid w:val="0091387B"/>
    <w:rsid w:val="00913F95"/>
    <w:rsid w:val="00933515"/>
    <w:rsid w:val="009703A4"/>
    <w:rsid w:val="00981939"/>
    <w:rsid w:val="00987EA5"/>
    <w:rsid w:val="00A14AEA"/>
    <w:rsid w:val="00A908F9"/>
    <w:rsid w:val="00AA008C"/>
    <w:rsid w:val="00AD35F9"/>
    <w:rsid w:val="00AE1E87"/>
    <w:rsid w:val="00B3009D"/>
    <w:rsid w:val="00B3107B"/>
    <w:rsid w:val="00B63196"/>
    <w:rsid w:val="00B948EE"/>
    <w:rsid w:val="00BB5935"/>
    <w:rsid w:val="00BC7E12"/>
    <w:rsid w:val="00BD7A1D"/>
    <w:rsid w:val="00BE389F"/>
    <w:rsid w:val="00BF3CDC"/>
    <w:rsid w:val="00BF51D9"/>
    <w:rsid w:val="00C111D3"/>
    <w:rsid w:val="00C14A24"/>
    <w:rsid w:val="00C230C3"/>
    <w:rsid w:val="00C51115"/>
    <w:rsid w:val="00C65002"/>
    <w:rsid w:val="00C766C4"/>
    <w:rsid w:val="00C927A5"/>
    <w:rsid w:val="00CC5F19"/>
    <w:rsid w:val="00D3467A"/>
    <w:rsid w:val="00D400C4"/>
    <w:rsid w:val="00D43697"/>
    <w:rsid w:val="00D43919"/>
    <w:rsid w:val="00D565FC"/>
    <w:rsid w:val="00DB5EBF"/>
    <w:rsid w:val="00DE5CE4"/>
    <w:rsid w:val="00E40101"/>
    <w:rsid w:val="00E46C98"/>
    <w:rsid w:val="00E76ABE"/>
    <w:rsid w:val="00E9138C"/>
    <w:rsid w:val="00E93145"/>
    <w:rsid w:val="00E943FD"/>
    <w:rsid w:val="00EB0671"/>
    <w:rsid w:val="00EB77B8"/>
    <w:rsid w:val="00F03ED6"/>
    <w:rsid w:val="00F1018D"/>
    <w:rsid w:val="00F10BB9"/>
    <w:rsid w:val="00F25C30"/>
    <w:rsid w:val="00F43C44"/>
    <w:rsid w:val="00F66BDC"/>
    <w:rsid w:val="00F8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F1"/>
  </w:style>
  <w:style w:type="paragraph" w:styleId="Stopka">
    <w:name w:val="footer"/>
    <w:basedOn w:val="Normalny"/>
    <w:link w:val="StopkaZnak"/>
    <w:uiPriority w:val="99"/>
    <w:semiHidden/>
    <w:unhideWhenUsed/>
    <w:rsid w:val="00425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54F1"/>
  </w:style>
  <w:style w:type="paragraph" w:styleId="Tekstdymka">
    <w:name w:val="Balloon Text"/>
    <w:basedOn w:val="Normalny"/>
    <w:link w:val="TekstdymkaZnak"/>
    <w:uiPriority w:val="99"/>
    <w:semiHidden/>
    <w:unhideWhenUsed/>
    <w:rsid w:val="004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4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8D089-93C2-4571-AA94-6FC7F643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Mechaniczny</dc:creator>
  <cp:keywords/>
  <dc:description/>
  <cp:lastModifiedBy>Wydział Mechaniczny</cp:lastModifiedBy>
  <cp:revision>5</cp:revision>
  <cp:lastPrinted>2019-01-28T08:30:00Z</cp:lastPrinted>
  <dcterms:created xsi:type="dcterms:W3CDTF">2019-01-28T08:30:00Z</dcterms:created>
  <dcterms:modified xsi:type="dcterms:W3CDTF">2019-01-29T10:14:00Z</dcterms:modified>
</cp:coreProperties>
</file>