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59" w:rsidRDefault="008C3559" w:rsidP="008C3559">
      <w:pPr>
        <w:tabs>
          <w:tab w:val="left" w:pos="3402"/>
        </w:tabs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Wy</w:t>
      </w:r>
      <w:r w:rsidR="00500A55">
        <w:rPr>
          <w:rFonts w:cstheme="minorHAnsi"/>
        </w:rPr>
        <w:t>kaz tematów prac dyplomowych zatwierdzonych</w:t>
      </w:r>
      <w:bookmarkStart w:id="0" w:name="_GoBack"/>
      <w:bookmarkEnd w:id="0"/>
      <w:r>
        <w:rPr>
          <w:rFonts w:cstheme="minorHAnsi"/>
        </w:rPr>
        <w:t xml:space="preserve"> przez Radę Wydziału Mechanicznego</w:t>
      </w:r>
    </w:p>
    <w:p w:rsidR="008C3559" w:rsidRDefault="008C3559" w:rsidP="008C3559">
      <w:pPr>
        <w:tabs>
          <w:tab w:val="left" w:pos="3402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</w:rPr>
        <w:t xml:space="preserve">na kierunku </w:t>
      </w:r>
      <w:r>
        <w:rPr>
          <w:rFonts w:cstheme="minorHAnsi"/>
          <w:b/>
        </w:rPr>
        <w:t>Mechanika i Budowa Maszyn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 xml:space="preserve"> w dniu  28 czerwca 2019 r.</w:t>
      </w:r>
    </w:p>
    <w:p w:rsidR="008C3559" w:rsidRDefault="008C3559" w:rsidP="008C3559">
      <w:pPr>
        <w:tabs>
          <w:tab w:val="left" w:pos="3402"/>
        </w:tabs>
        <w:spacing w:after="0" w:line="240" w:lineRule="auto"/>
        <w:rPr>
          <w:rFonts w:cstheme="minorHAnsi"/>
          <w:b/>
          <w:u w:val="single"/>
        </w:rPr>
      </w:pPr>
    </w:p>
    <w:p w:rsidR="008C3559" w:rsidRDefault="008C3559" w:rsidP="008C3559">
      <w:pPr>
        <w:tabs>
          <w:tab w:val="left" w:pos="3402"/>
        </w:tabs>
        <w:spacing w:after="0" w:line="240" w:lineRule="auto"/>
        <w:rPr>
          <w:rFonts w:cstheme="minorHAnsi"/>
          <w:b/>
          <w:u w:val="single"/>
        </w:rPr>
      </w:pPr>
    </w:p>
    <w:tbl>
      <w:tblPr>
        <w:tblStyle w:val="Tabela-Siatka"/>
        <w:tblW w:w="1105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47"/>
        <w:gridCol w:w="5246"/>
        <w:gridCol w:w="1134"/>
        <w:gridCol w:w="850"/>
        <w:gridCol w:w="2978"/>
      </w:tblGrid>
      <w:tr w:rsidR="008C3559" w:rsidTr="008C3559">
        <w:trPr>
          <w:trHeight w:hRule="exact" w:val="89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Default="008C355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  <w:p w:rsidR="008C3559" w:rsidRDefault="008C3559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L.p.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59" w:rsidRDefault="008C3559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Temat pracy dyplomowej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59" w:rsidRDefault="008C3559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Stopień studiów [I/II]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59" w:rsidRDefault="008C3559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Spec.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59" w:rsidRDefault="008C3559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Opiekun/Promotor</w:t>
            </w:r>
          </w:p>
        </w:tc>
      </w:tr>
      <w:tr w:rsidR="008C3559" w:rsidTr="008C3559">
        <w:trPr>
          <w:trHeight w:hRule="exact" w:val="88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Default="008C3559" w:rsidP="006320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8C3559" w:rsidP="00746EA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Projekt </w:t>
            </w:r>
            <w:r w:rsidR="00746EA7"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ręcznego hydraulicznego </w:t>
            </w: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podnośnika motocyklowego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8C35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8C35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AE500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</w:t>
            </w:r>
            <w:r w:rsidR="008C3559"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 inż. P. </w:t>
            </w:r>
            <w:proofErr w:type="spellStart"/>
            <w:r w:rsidR="008C3559"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Kałduński</w:t>
            </w:r>
            <w:proofErr w:type="spellEnd"/>
            <w:r w:rsidR="008C3559"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E5004" w:rsidTr="00AE5004">
        <w:trPr>
          <w:trHeight w:hRule="exact" w:val="142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04" w:rsidRDefault="00AE5004" w:rsidP="006320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04" w:rsidRPr="00746EA7" w:rsidRDefault="00AE500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Projekt procesu technologicznego części klasy wałek na obrabiarki sterowane numerycznie z wykorzystaniem sytemu eksportowego do wspomagania procesu grupowania części dla produkcji wielkoseryjnej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04" w:rsidRPr="00746EA7" w:rsidRDefault="00AE500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04" w:rsidRPr="00746EA7" w:rsidRDefault="00AE500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04" w:rsidRPr="00746EA7" w:rsidRDefault="00AE500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dr inż. W. Musiał</w:t>
            </w:r>
          </w:p>
        </w:tc>
      </w:tr>
      <w:tr w:rsidR="008C3559" w:rsidTr="008C3559">
        <w:trPr>
          <w:trHeight w:hRule="exact" w:val="853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Default="008C3559" w:rsidP="006320A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8C355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Badania procesu wygładzania pojemnikowego elementów o złożonych kształtach, drukowanych metodą przyrostową FDM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8C35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8C35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AE500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</w:t>
            </w:r>
            <w:r w:rsidR="008C3559"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rof. dr hab. inż. J. Plichta</w:t>
            </w:r>
          </w:p>
        </w:tc>
      </w:tr>
      <w:tr w:rsidR="008C3559" w:rsidTr="008C3559">
        <w:trPr>
          <w:trHeight w:hRule="exact" w:val="853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Default="008C3559" w:rsidP="008C35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8C3559" w:rsidP="008C355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Badania wpływu warunków spawania na właściwości złączy z różnoimiennych stali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8C3559" w:rsidP="008C35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8C3559" w:rsidP="008C35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AE5004" w:rsidP="008C355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</w:t>
            </w:r>
            <w:r w:rsidR="008C3559"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rof. dr hab. inż. J. Plichta</w:t>
            </w:r>
          </w:p>
        </w:tc>
      </w:tr>
      <w:tr w:rsidR="008C3559" w:rsidTr="008C3559">
        <w:trPr>
          <w:trHeight w:hRule="exact" w:val="141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Default="008C3559" w:rsidP="008C35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8C3559" w:rsidP="008C355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Badania struktury geometrycznej powierzchni elementów o rozwiniętych kształtach drukowanych metodą FDM po procesie obróbki w wygładzarce pojemnikowej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8C3559" w:rsidP="008C35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8C3559" w:rsidP="008C35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AE5004" w:rsidP="008C355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</w:t>
            </w:r>
            <w:r w:rsidR="008C3559"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rof. dr hab. inż. J. Plichta</w:t>
            </w:r>
          </w:p>
        </w:tc>
      </w:tr>
      <w:tr w:rsidR="008C3559" w:rsidTr="008C3559">
        <w:trPr>
          <w:trHeight w:hRule="exact" w:val="99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Default="008C3559" w:rsidP="008C35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8C3559" w:rsidP="008C355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Opracowanie projektu konstrukcyjnego oraz technologii wytworzenia urządzenia do cięcia elementów piór wycieraczek samochodowych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8C3559" w:rsidP="008C35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8C3559" w:rsidP="008C35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AE5004" w:rsidP="008C355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</w:t>
            </w:r>
            <w:r w:rsidR="008C3559"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 hab. inż. D. Lipiński, prof. PK</w:t>
            </w:r>
          </w:p>
        </w:tc>
      </w:tr>
      <w:tr w:rsidR="00AE5004" w:rsidTr="00746EA7">
        <w:trPr>
          <w:trHeight w:hRule="exact" w:val="141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04" w:rsidRDefault="00AE5004" w:rsidP="008C35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04" w:rsidRPr="00746EA7" w:rsidRDefault="00AE5004" w:rsidP="00746EA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Badania procesu obróbki materiałów trudno skrawalnych z uwzględnieniem doboru narzędzi i parametrów</w:t>
            </w:r>
            <w:r w:rsid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 celu</w:t>
            </w:r>
            <w:r w:rsid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jego  intensyfikacji </w:t>
            </w: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 frezarkach CNC o wysokiej </w:t>
            </w:r>
            <w:r w:rsid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sztywności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04" w:rsidRPr="00746EA7" w:rsidRDefault="00AE5004" w:rsidP="008C35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04" w:rsidRPr="00746EA7" w:rsidRDefault="00AE5004" w:rsidP="008C35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04" w:rsidRPr="00746EA7" w:rsidRDefault="00AE5004" w:rsidP="008C355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dr inż. W. Musiał</w:t>
            </w:r>
          </w:p>
        </w:tc>
      </w:tr>
      <w:tr w:rsidR="008C3559" w:rsidTr="008C3559">
        <w:trPr>
          <w:trHeight w:hRule="exact" w:val="98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Default="008C3559" w:rsidP="008C35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8C3559" w:rsidP="008C355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Optymalizacja warunków kształtowania otworów w stali nierdzewnej wysokociśnieniową strugą wodno-ścierną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8C3559" w:rsidP="008C35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8C3559" w:rsidP="008C35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AE5004" w:rsidP="008C355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</w:t>
            </w:r>
            <w:r w:rsidR="008C3559"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 inż. M. </w:t>
            </w:r>
            <w:proofErr w:type="spellStart"/>
            <w:r w:rsidR="008C3559"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Sutowska</w:t>
            </w:r>
            <w:proofErr w:type="spellEnd"/>
          </w:p>
        </w:tc>
      </w:tr>
      <w:tr w:rsidR="008C3559" w:rsidTr="00AE5004">
        <w:trPr>
          <w:trHeight w:hRule="exact" w:val="98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Default="008C3559" w:rsidP="008C355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944287" w:rsidP="008C355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Badania temperatury skrawania po frezowaniu z minimalną warstwą skrawaną w warunkach kriogenicznych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944287" w:rsidP="008C35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8C3559" w:rsidP="008C35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59" w:rsidRPr="00746EA7" w:rsidRDefault="00AE5004" w:rsidP="008C355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</w:t>
            </w:r>
            <w:r w:rsidR="00944287" w:rsidRPr="00746EA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 inż. Ł. Żurawski</w:t>
            </w:r>
          </w:p>
        </w:tc>
      </w:tr>
    </w:tbl>
    <w:p w:rsidR="00F715C7" w:rsidRDefault="00F715C7"/>
    <w:sectPr w:rsidR="00F7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83D7E"/>
    <w:multiLevelType w:val="hybridMultilevel"/>
    <w:tmpl w:val="956E4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0A"/>
    <w:rsid w:val="00500A55"/>
    <w:rsid w:val="0071080A"/>
    <w:rsid w:val="00746EA7"/>
    <w:rsid w:val="008C3559"/>
    <w:rsid w:val="00944287"/>
    <w:rsid w:val="009963FD"/>
    <w:rsid w:val="00AE5004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5000"/>
  <w15:chartTrackingRefBased/>
  <w15:docId w15:val="{5DF53A4A-EFB3-42AA-8C18-D581C6D7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55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559"/>
    <w:pPr>
      <w:ind w:left="720"/>
      <w:contextualSpacing/>
    </w:pPr>
  </w:style>
  <w:style w:type="table" w:styleId="Tabela-Siatka">
    <w:name w:val="Table Grid"/>
    <w:basedOn w:val="Standardowy"/>
    <w:rsid w:val="008C3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6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5</cp:revision>
  <dcterms:created xsi:type="dcterms:W3CDTF">2019-06-24T09:22:00Z</dcterms:created>
  <dcterms:modified xsi:type="dcterms:W3CDTF">2019-06-26T10:35:00Z</dcterms:modified>
</cp:coreProperties>
</file>