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pacing w:val="2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POLITECHNIKA KOSZALI</w:t>
      </w:r>
      <w:r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Ń</w:t>
      </w:r>
      <w:r w:rsidRPr="00360129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 xml:space="preserve">SKA 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pacing w:val="2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WYDZIAŁ MECHANICZNY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z w:val="32"/>
          <w:szCs w:val="32"/>
        </w:rPr>
        <w:t>ogłasza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pacing w:val="2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KONKURS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z w:val="32"/>
          <w:szCs w:val="32"/>
        </w:rPr>
        <w:t>na stanowisko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pacing w:val="20"/>
          <w:sz w:val="32"/>
          <w:szCs w:val="32"/>
        </w:rPr>
      </w:pPr>
      <w:r w:rsidRPr="00360129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A</w:t>
      </w:r>
      <w:r w:rsidR="002F2A81">
        <w:rPr>
          <w:rFonts w:ascii="Arial Narrow" w:hAnsi="Arial Narrow"/>
          <w:b/>
          <w:bCs/>
          <w:color w:val="000000"/>
          <w:spacing w:val="20"/>
          <w:sz w:val="32"/>
          <w:szCs w:val="32"/>
        </w:rPr>
        <w:t>DIUNKTA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360129">
        <w:rPr>
          <w:rFonts w:ascii="Arial Narrow" w:hAnsi="Arial Narrow"/>
          <w:color w:val="000000"/>
        </w:rPr>
        <w:t xml:space="preserve">w dziedzinie: </w:t>
      </w:r>
      <w:r w:rsidRPr="00360129">
        <w:rPr>
          <w:rFonts w:ascii="Arial Narrow" w:hAnsi="Arial Narrow"/>
          <w:b/>
          <w:bCs/>
          <w:color w:val="000000"/>
        </w:rPr>
        <w:t xml:space="preserve">nauki </w:t>
      </w:r>
      <w:r w:rsidR="002F2A81">
        <w:rPr>
          <w:rFonts w:ascii="Arial Narrow" w:hAnsi="Arial Narrow"/>
          <w:b/>
          <w:bCs/>
          <w:color w:val="000000"/>
        </w:rPr>
        <w:t>inżynieryjno-</w:t>
      </w:r>
      <w:r w:rsidRPr="00360129">
        <w:rPr>
          <w:rFonts w:ascii="Arial Narrow" w:hAnsi="Arial Narrow"/>
          <w:b/>
          <w:bCs/>
          <w:color w:val="000000"/>
        </w:rPr>
        <w:t xml:space="preserve">techniczne 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360129">
        <w:rPr>
          <w:rFonts w:ascii="Arial Narrow" w:hAnsi="Arial Narrow"/>
          <w:color w:val="000000"/>
        </w:rPr>
        <w:t xml:space="preserve">w dyscyplinie: </w:t>
      </w:r>
      <w:r w:rsidR="002F2A81">
        <w:rPr>
          <w:rFonts w:ascii="Arial Narrow" w:hAnsi="Arial Narrow"/>
          <w:b/>
          <w:bCs/>
          <w:color w:val="000000"/>
        </w:rPr>
        <w:t>inżynieria mechaniczna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</w:rPr>
      </w:pPr>
      <w:r w:rsidRPr="00360129">
        <w:rPr>
          <w:rFonts w:ascii="Arial Narrow" w:hAnsi="Arial Narrow"/>
          <w:color w:val="000000"/>
        </w:rPr>
        <w:t>Do konkursu mogą przystąpić osoby spełniające wymagania określone w ustawie z dnia 2</w:t>
      </w:r>
      <w:r w:rsidR="002F2A81">
        <w:rPr>
          <w:rFonts w:ascii="Arial Narrow" w:hAnsi="Arial Narrow"/>
          <w:color w:val="000000"/>
        </w:rPr>
        <w:t>0</w:t>
      </w:r>
      <w:r w:rsidRPr="00360129">
        <w:rPr>
          <w:rFonts w:ascii="Arial Narrow" w:hAnsi="Arial Narrow"/>
          <w:color w:val="000000"/>
        </w:rPr>
        <w:t> lipca 20</w:t>
      </w:r>
      <w:r w:rsidR="002F2A81">
        <w:rPr>
          <w:rFonts w:ascii="Arial Narrow" w:hAnsi="Arial Narrow"/>
          <w:color w:val="000000"/>
        </w:rPr>
        <w:t>18</w:t>
      </w:r>
      <w:r w:rsidRPr="00360129">
        <w:rPr>
          <w:rFonts w:ascii="Arial Narrow" w:hAnsi="Arial Narrow"/>
          <w:color w:val="000000"/>
        </w:rPr>
        <w:t xml:space="preserve"> roku - Prawo o szkolnictwie wyższym</w:t>
      </w:r>
      <w:r w:rsidR="002F2A81">
        <w:rPr>
          <w:rFonts w:ascii="Arial Narrow" w:hAnsi="Arial Narrow"/>
          <w:color w:val="000000"/>
        </w:rPr>
        <w:t xml:space="preserve"> i nauce</w:t>
      </w:r>
      <w:r w:rsidRPr="00360129">
        <w:rPr>
          <w:rFonts w:ascii="Arial Narrow" w:hAnsi="Arial Narrow"/>
          <w:color w:val="000000"/>
        </w:rPr>
        <w:t xml:space="preserve"> (Dz. U. </w:t>
      </w:r>
      <w:r w:rsidR="002F2A81">
        <w:rPr>
          <w:rFonts w:ascii="Arial Narrow" w:hAnsi="Arial Narrow"/>
          <w:color w:val="000000"/>
        </w:rPr>
        <w:t>2018</w:t>
      </w:r>
      <w:r w:rsidRPr="00360129">
        <w:rPr>
          <w:rFonts w:ascii="Arial Narrow" w:hAnsi="Arial Narrow"/>
          <w:color w:val="000000"/>
        </w:rPr>
        <w:t xml:space="preserve"> poz. 1</w:t>
      </w:r>
      <w:r w:rsidR="002F2A81">
        <w:rPr>
          <w:rFonts w:ascii="Arial Narrow" w:hAnsi="Arial Narrow"/>
          <w:color w:val="000000"/>
        </w:rPr>
        <w:t>668</w:t>
      </w:r>
      <w:r w:rsidRPr="00360129">
        <w:rPr>
          <w:rFonts w:ascii="Arial Narrow" w:hAnsi="Arial Narrow"/>
          <w:color w:val="000000"/>
        </w:rPr>
        <w:t>) z późniejszymi zmianami: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</w:rPr>
      </w:pPr>
      <w:r w:rsidRPr="00360129">
        <w:rPr>
          <w:rFonts w:ascii="Arial Narrow" w:hAnsi="Arial Narrow"/>
          <w:color w:val="000000"/>
        </w:rPr>
        <w:t>Kandydaci winni złożyć w Dziekanacie Wydziału Mechanicznego Politechniki Koszalińskiej, ul.</w:t>
      </w:r>
      <w:r>
        <w:rPr>
          <w:rFonts w:ascii="Arial Narrow" w:hAnsi="Arial Narrow"/>
          <w:color w:val="000000"/>
        </w:rPr>
        <w:t> </w:t>
      </w:r>
      <w:r w:rsidRPr="00360129">
        <w:rPr>
          <w:rFonts w:ascii="Arial Narrow" w:hAnsi="Arial Narrow"/>
          <w:color w:val="000000"/>
        </w:rPr>
        <w:t>Racławicka 15-17, pok.100, następujące dokumenty: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(zaadresowane do J.M. Rektora Politechniki Koszalińskiej),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kwestionariusz osobowy,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życiorys naukowy,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dyplom uzyskania stopnia naukowego doktora,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rekomendacja samodzielnego pracownika naukowo-dydaktycznego,</w:t>
      </w:r>
    </w:p>
    <w:p w:rsidR="002F2A81" w:rsidRDefault="002F2A81" w:rsidP="002F2A8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aktualny dorobek naukowo-dydaktyczny,</w:t>
      </w:r>
    </w:p>
    <w:p w:rsidR="002F2A81" w:rsidRPr="00FB2FA0" w:rsidRDefault="002F2A81" w:rsidP="002F2A81">
      <w:pPr>
        <w:pStyle w:val="Akapitzlist"/>
        <w:numPr>
          <w:ilvl w:val="0"/>
          <w:numId w:val="5"/>
        </w:numPr>
        <w:spacing w:after="0" w:line="360" w:lineRule="auto"/>
        <w:ind w:left="709" w:hanging="284"/>
        <w:rPr>
          <w:rFonts w:ascii="Arial Narrow" w:hAnsi="Arial Narrow"/>
        </w:rPr>
      </w:pPr>
      <w:r w:rsidRPr="00FB2FA0">
        <w:rPr>
          <w:rFonts w:ascii="Arial Narrow" w:hAnsi="Arial Narrow"/>
        </w:rPr>
        <w:t xml:space="preserve">oświadczenie w trybie art. 109 ust. 1 ustawy Prawo o szkolnictwie wyższym (o niekaralności), </w:t>
      </w:r>
    </w:p>
    <w:p w:rsidR="002F2A81" w:rsidRPr="00FB2FA0" w:rsidRDefault="002F2A81" w:rsidP="002F2A81">
      <w:pPr>
        <w:pStyle w:val="Akapitzlist"/>
        <w:numPr>
          <w:ilvl w:val="0"/>
          <w:numId w:val="5"/>
        </w:numPr>
        <w:spacing w:after="0" w:line="360" w:lineRule="auto"/>
        <w:ind w:left="709" w:hanging="284"/>
        <w:rPr>
          <w:rFonts w:ascii="Arial Narrow" w:hAnsi="Arial Narrow"/>
        </w:rPr>
      </w:pPr>
      <w:r w:rsidRPr="00FB2FA0">
        <w:rPr>
          <w:rFonts w:ascii="Arial Narrow" w:hAnsi="Arial Narrow"/>
        </w:rPr>
        <w:t>oświadczenie stwierdzające, że Politechnika Koszalińska będzie podstawowym miejscem pracy (w</w:t>
      </w:r>
      <w:r>
        <w:rPr>
          <w:rFonts w:ascii="Arial Narrow" w:hAnsi="Arial Narrow"/>
        </w:rPr>
        <w:t> </w:t>
      </w:r>
      <w:r w:rsidRPr="00FB2FA0">
        <w:rPr>
          <w:rFonts w:ascii="Arial Narrow" w:hAnsi="Arial Narrow"/>
        </w:rPr>
        <w:t>przypadku wygrania konkursu).</w:t>
      </w:r>
    </w:p>
    <w:p w:rsidR="00A97DE9" w:rsidRDefault="00A97DE9" w:rsidP="002F2A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rPr>
          <w:rFonts w:ascii="Arial Narrow" w:hAnsi="Arial Narrow"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360129">
        <w:rPr>
          <w:rFonts w:ascii="Arial Narrow" w:hAnsi="Arial Narrow"/>
          <w:color w:val="000000"/>
        </w:rPr>
        <w:t xml:space="preserve">Termin składania zgłoszeń upływa z dniem </w:t>
      </w:r>
      <w:r w:rsidR="00560AA0">
        <w:rPr>
          <w:rFonts w:ascii="Arial Narrow" w:hAnsi="Arial Narrow"/>
          <w:b/>
          <w:color w:val="000000"/>
        </w:rPr>
        <w:t>19</w:t>
      </w:r>
      <w:r w:rsidRPr="00A97DE9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sierpnia</w:t>
      </w:r>
      <w:r w:rsidRPr="00360129">
        <w:rPr>
          <w:rFonts w:ascii="Arial Narrow" w:hAnsi="Arial Narrow"/>
          <w:b/>
          <w:bCs/>
          <w:color w:val="000000"/>
        </w:rPr>
        <w:t xml:space="preserve"> 201</w:t>
      </w:r>
      <w:r w:rsidR="002F2A81">
        <w:rPr>
          <w:rFonts w:ascii="Arial Narrow" w:hAnsi="Arial Narrow"/>
          <w:b/>
          <w:bCs/>
          <w:color w:val="000000"/>
        </w:rPr>
        <w:t>9</w:t>
      </w:r>
      <w:r w:rsidRPr="00360129">
        <w:rPr>
          <w:rFonts w:ascii="Arial Narrow" w:hAnsi="Arial Narrow"/>
          <w:b/>
          <w:bCs/>
          <w:color w:val="000000"/>
        </w:rPr>
        <w:t xml:space="preserve"> roku. 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360129">
        <w:rPr>
          <w:rFonts w:ascii="Arial Narrow" w:hAnsi="Arial Narrow"/>
          <w:color w:val="000000"/>
        </w:rPr>
        <w:t xml:space="preserve">Termin rozstrzygnięcia konkursu do dnia </w:t>
      </w:r>
      <w:r w:rsidR="002F2A81">
        <w:rPr>
          <w:rFonts w:ascii="Arial Narrow" w:hAnsi="Arial Narrow"/>
          <w:b/>
        </w:rPr>
        <w:t>30</w:t>
      </w:r>
      <w:r>
        <w:rPr>
          <w:rFonts w:ascii="Arial Narrow" w:hAnsi="Arial Narrow"/>
          <w:b/>
        </w:rPr>
        <w:t xml:space="preserve"> września</w:t>
      </w:r>
      <w:r w:rsidRPr="00360129">
        <w:rPr>
          <w:rFonts w:ascii="Arial Narrow" w:hAnsi="Arial Narrow"/>
          <w:b/>
        </w:rPr>
        <w:t xml:space="preserve"> 201</w:t>
      </w:r>
      <w:r w:rsidR="002F2A81">
        <w:rPr>
          <w:rFonts w:ascii="Arial Narrow" w:hAnsi="Arial Narrow"/>
          <w:b/>
        </w:rPr>
        <w:t>9</w:t>
      </w:r>
      <w:r w:rsidRPr="00360129">
        <w:rPr>
          <w:rFonts w:ascii="Arial Narrow" w:hAnsi="Arial Narrow"/>
          <w:b/>
        </w:rPr>
        <w:t xml:space="preserve"> roku.</w:t>
      </w: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A97DE9" w:rsidRPr="00360129" w:rsidRDefault="00A97DE9" w:rsidP="00A97D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A97DE9" w:rsidRDefault="00A97DE9" w:rsidP="00A97DE9">
      <w:pPr>
        <w:spacing w:after="200" w:line="276" w:lineRule="auto"/>
      </w:pPr>
      <w:r>
        <w:br w:type="page"/>
      </w:r>
    </w:p>
    <w:p w:rsidR="002F2A81" w:rsidRDefault="002F2A81" w:rsidP="002F2A81">
      <w:pPr>
        <w:jc w:val="center"/>
        <w:rPr>
          <w:b/>
        </w:rPr>
      </w:pPr>
    </w:p>
    <w:p w:rsidR="002F2A81" w:rsidRDefault="002F2A81" w:rsidP="002F2A81">
      <w:pPr>
        <w:jc w:val="center"/>
        <w:rPr>
          <w:b/>
        </w:rPr>
      </w:pPr>
    </w:p>
    <w:p w:rsidR="002F2A81" w:rsidRDefault="002F2A81" w:rsidP="002F2A81">
      <w:pPr>
        <w:jc w:val="center"/>
        <w:rPr>
          <w:b/>
        </w:rPr>
      </w:pPr>
      <w:r>
        <w:rPr>
          <w:b/>
        </w:rPr>
        <w:t>FORMULARZ DLA OGŁOSZENIODAWCÓW</w:t>
      </w:r>
    </w:p>
    <w:p w:rsidR="002F2A81" w:rsidRDefault="002F2A81" w:rsidP="002F2A81"/>
    <w:p w:rsidR="002F2A81" w:rsidRDefault="002F2A81" w:rsidP="002F2A81"/>
    <w:p w:rsidR="002F2A81" w:rsidRDefault="002F2A81" w:rsidP="002F2A81">
      <w:pPr>
        <w:spacing w:before="240" w:after="240" w:line="360" w:lineRule="auto"/>
        <w:rPr>
          <w:b/>
        </w:rPr>
      </w:pPr>
      <w:r>
        <w:t xml:space="preserve">INSTYTUCJA: </w:t>
      </w:r>
      <w:r>
        <w:rPr>
          <w:b/>
        </w:rPr>
        <w:t xml:space="preserve">Politechnika Koszalińska - Wydział Mechaniczny, </w:t>
      </w:r>
    </w:p>
    <w:p w:rsidR="002F2A81" w:rsidRDefault="002F2A81" w:rsidP="002F2A81">
      <w:pPr>
        <w:spacing w:before="240" w:after="240" w:line="360" w:lineRule="auto"/>
      </w:pPr>
      <w:r>
        <w:rPr>
          <w:b/>
        </w:rPr>
        <w:t>Katedra Inżynierii Systemów Technicznych i Informatycznych.</w:t>
      </w:r>
    </w:p>
    <w:p w:rsidR="002F2A81" w:rsidRDefault="002F2A81" w:rsidP="002F2A81">
      <w:pPr>
        <w:spacing w:before="240" w:after="240" w:line="360" w:lineRule="auto"/>
      </w:pPr>
      <w:r>
        <w:t xml:space="preserve">MIASTO: </w:t>
      </w:r>
      <w:r>
        <w:rPr>
          <w:b/>
        </w:rPr>
        <w:t>Koszalin</w:t>
      </w:r>
    </w:p>
    <w:p w:rsidR="002F2A81" w:rsidRDefault="002F2A81" w:rsidP="002F2A81">
      <w:pPr>
        <w:spacing w:before="240" w:after="240" w:line="360" w:lineRule="auto"/>
      </w:pPr>
      <w:r>
        <w:t xml:space="preserve">STANOWISKO: </w:t>
      </w:r>
      <w:r>
        <w:rPr>
          <w:b/>
        </w:rPr>
        <w:t xml:space="preserve">Adiunkt </w:t>
      </w:r>
    </w:p>
    <w:p w:rsidR="002F2A81" w:rsidRDefault="002F2A81" w:rsidP="002F2A81">
      <w:pPr>
        <w:spacing w:before="240" w:after="240" w:line="360" w:lineRule="auto"/>
      </w:pPr>
      <w:r>
        <w:t>DYSCYPLINA NAUKOWA:</w:t>
      </w:r>
      <w:r>
        <w:rPr>
          <w:b/>
        </w:rPr>
        <w:t xml:space="preserve"> Inżynieria Mechaniczna</w:t>
      </w:r>
    </w:p>
    <w:p w:rsidR="002F2A81" w:rsidRDefault="002F2A81" w:rsidP="002F2A81">
      <w:pPr>
        <w:spacing w:before="240" w:after="240" w:line="360" w:lineRule="auto"/>
      </w:pPr>
      <w:r>
        <w:t xml:space="preserve">DATA OGŁOSZENIA: </w:t>
      </w:r>
      <w:r w:rsidR="00560AA0">
        <w:rPr>
          <w:b/>
        </w:rPr>
        <w:t>19</w:t>
      </w:r>
      <w:r>
        <w:rPr>
          <w:b/>
        </w:rPr>
        <w:t>.07.2019 r.</w:t>
      </w:r>
    </w:p>
    <w:p w:rsidR="002F2A81" w:rsidRDefault="002F2A81" w:rsidP="002F2A81">
      <w:pPr>
        <w:spacing w:before="240" w:after="240" w:line="360" w:lineRule="auto"/>
      </w:pPr>
      <w:r>
        <w:t xml:space="preserve">TERMIN SKŁADANIA OFERT: </w:t>
      </w:r>
      <w:r w:rsidR="00560AA0">
        <w:rPr>
          <w:b/>
        </w:rPr>
        <w:t>19</w:t>
      </w:r>
      <w:r>
        <w:rPr>
          <w:b/>
        </w:rPr>
        <w:t>.08.2019  r.</w:t>
      </w:r>
    </w:p>
    <w:p w:rsidR="002F2A81" w:rsidRDefault="002F2A81" w:rsidP="002F2A81">
      <w:pPr>
        <w:spacing w:before="240" w:after="240" w:line="360" w:lineRule="auto"/>
        <w:rPr>
          <w:b/>
        </w:rPr>
      </w:pPr>
      <w:r>
        <w:t xml:space="preserve">LINK DO STRONY: </w:t>
      </w:r>
      <w:hyperlink r:id="rId5" w:history="1">
        <w:r>
          <w:rPr>
            <w:rStyle w:val="Hipercze"/>
          </w:rPr>
          <w:t>http://wm.tu.koszalin.pl/kat/144/praca-dla-nauczycieli</w:t>
        </w:r>
      </w:hyperlink>
    </w:p>
    <w:p w:rsidR="002F2A81" w:rsidRDefault="002F2A81" w:rsidP="002F2A81">
      <w:pPr>
        <w:spacing w:before="240" w:after="240" w:line="360" w:lineRule="auto"/>
      </w:pPr>
      <w:r>
        <w:t xml:space="preserve">SŁOWA KLUCZOWE: powłoki ochronne, polerowanie elektrochemiczne,  plazmowe utlenianie elektrolityczne, modyfikacja powierzchni, charakterystyka powierzchni, obróbka statystyczna danych </w:t>
      </w:r>
    </w:p>
    <w:p w:rsidR="002F2A81" w:rsidRDefault="002F2A81" w:rsidP="002F2A81">
      <w:pPr>
        <w:tabs>
          <w:tab w:val="left" w:pos="8640"/>
        </w:tabs>
        <w:spacing w:before="240" w:after="240" w:line="360" w:lineRule="auto"/>
      </w:pPr>
      <w:r>
        <w:t xml:space="preserve">OPIS (tematyka, oczekiwania, uwagi): </w:t>
      </w:r>
    </w:p>
    <w:p w:rsidR="002F2A81" w:rsidRDefault="002F2A81" w:rsidP="002F2A81">
      <w:pPr>
        <w:tabs>
          <w:tab w:val="left" w:pos="8640"/>
        </w:tabs>
      </w:pPr>
      <w:r>
        <w:rPr>
          <w:b/>
        </w:rPr>
        <w:t>Wymagania podstawowe od kandydatów:</w:t>
      </w:r>
      <w:r>
        <w:t xml:space="preserve"> </w:t>
      </w:r>
    </w:p>
    <w:p w:rsidR="002F2A81" w:rsidRDefault="002F2A81" w:rsidP="002F2A81">
      <w:pPr>
        <w:tabs>
          <w:tab w:val="left" w:pos="8640"/>
        </w:tabs>
      </w:pPr>
      <w:r>
        <w:t>- stopień doktora w dyscyplinie budowa i eksploatacja maszyn/inżynieria mechaniczna;</w:t>
      </w:r>
    </w:p>
    <w:p w:rsidR="002F2A81" w:rsidRDefault="002F2A81" w:rsidP="002F2A81">
      <w:pPr>
        <w:tabs>
          <w:tab w:val="left" w:pos="8640"/>
        </w:tabs>
      </w:pPr>
      <w:r>
        <w:t>- ukończenie studiów z zakresu chemii, inżynierii materiałowej;</w:t>
      </w:r>
    </w:p>
    <w:p w:rsidR="002F2A81" w:rsidRDefault="002F2A81" w:rsidP="002F2A81">
      <w:pPr>
        <w:tabs>
          <w:tab w:val="left" w:pos="8640"/>
        </w:tabs>
        <w:ind w:left="142" w:hanging="142"/>
      </w:pPr>
      <w:r>
        <w:t>- kwalifikacje do prowadzenia zajęć dydaktycznych z zakresu chemii oraz inżynierii materiałowej.</w:t>
      </w:r>
    </w:p>
    <w:p w:rsidR="002F2A81" w:rsidRDefault="002F2A81" w:rsidP="002F2A81">
      <w:pPr>
        <w:tabs>
          <w:tab w:val="left" w:pos="8640"/>
        </w:tabs>
        <w:spacing w:before="240" w:line="360" w:lineRule="auto"/>
        <w:rPr>
          <w:b/>
        </w:rPr>
      </w:pPr>
      <w:r>
        <w:rPr>
          <w:b/>
        </w:rPr>
        <w:t>Dodatkowym atutem będzie:</w:t>
      </w:r>
    </w:p>
    <w:p w:rsidR="002F2A81" w:rsidRDefault="002F2A81" w:rsidP="002F2A81">
      <w:pPr>
        <w:tabs>
          <w:tab w:val="left" w:pos="8640"/>
        </w:tabs>
      </w:pPr>
      <w:r>
        <w:t>- wiedza i udokumentowany dorobek z zakresu procesów modyfikacji powierzchni metodami elektrochemicznymi;</w:t>
      </w:r>
    </w:p>
    <w:p w:rsidR="002F2A81" w:rsidRDefault="002F2A81" w:rsidP="002F2A81">
      <w:pPr>
        <w:tabs>
          <w:tab w:val="left" w:pos="8640"/>
        </w:tabs>
      </w:pPr>
      <w:r>
        <w:t>- wiedza i udokumentowany dorobek z zakresu charakterystyki powierzchni pod kątem zarówno składu chemicznego jak i jej obrazowania (SEM, CLSM, EDS, GDOES, XRD, XPS);</w:t>
      </w:r>
    </w:p>
    <w:p w:rsidR="002F2A81" w:rsidRDefault="002F2A81" w:rsidP="002F2A81">
      <w:pPr>
        <w:tabs>
          <w:tab w:val="left" w:pos="8640"/>
        </w:tabs>
      </w:pPr>
      <w:r>
        <w:t>- doświadczenie w pracy badawczej w zakresie budowy i eksploatacji maszyn/inżynierii mechanicznej;</w:t>
      </w:r>
    </w:p>
    <w:p w:rsidR="002F2A81" w:rsidRDefault="002F2A81" w:rsidP="002F2A81">
      <w:pPr>
        <w:tabs>
          <w:tab w:val="left" w:pos="8640"/>
        </w:tabs>
      </w:pPr>
      <w:r>
        <w:t>- udokumentowane staże w zagranicznych ośrodkach badawczo-dydaktycznych;</w:t>
      </w:r>
    </w:p>
    <w:p w:rsidR="002F2A81" w:rsidRDefault="002F2A81" w:rsidP="002F2A81">
      <w:pPr>
        <w:tabs>
          <w:tab w:val="left" w:pos="8640"/>
        </w:tabs>
      </w:pPr>
      <w:r>
        <w:t xml:space="preserve">- znajomość i obsługa oprogramowania komputerowego np.: </w:t>
      </w:r>
      <w:proofErr w:type="spellStart"/>
      <w:r>
        <w:t>Matlab</w:t>
      </w:r>
      <w:proofErr w:type="spellEnd"/>
      <w:r>
        <w:t xml:space="preserve">, </w:t>
      </w:r>
      <w:proofErr w:type="spellStart"/>
      <w:r>
        <w:t>Statistica</w:t>
      </w:r>
      <w:proofErr w:type="spellEnd"/>
      <w:r>
        <w:t>;</w:t>
      </w:r>
    </w:p>
    <w:p w:rsidR="002F2A81" w:rsidRDefault="002F2A81" w:rsidP="002F2A81">
      <w:pPr>
        <w:tabs>
          <w:tab w:val="left" w:pos="8640"/>
        </w:tabs>
      </w:pPr>
      <w:r>
        <w:t>- bardzo dobra znajomość języka polskiego;</w:t>
      </w:r>
    </w:p>
    <w:p w:rsidR="002F2A81" w:rsidRDefault="002F2A81" w:rsidP="002F2A81">
      <w:pPr>
        <w:tabs>
          <w:tab w:val="left" w:pos="8640"/>
        </w:tabs>
      </w:pPr>
      <w:r>
        <w:t>- bardzo dobra znajomość języka angielskiego.</w:t>
      </w:r>
    </w:p>
    <w:p w:rsidR="002F2A81" w:rsidRDefault="002F2A81" w:rsidP="002F2A81">
      <w:pPr>
        <w:tabs>
          <w:tab w:val="left" w:pos="8640"/>
        </w:tabs>
      </w:pPr>
    </w:p>
    <w:p w:rsidR="002F2A81" w:rsidRDefault="002F2A81" w:rsidP="002F2A81">
      <w:pPr>
        <w:tabs>
          <w:tab w:val="left" w:pos="8640"/>
        </w:tabs>
      </w:pPr>
    </w:p>
    <w:p w:rsidR="002F2A81" w:rsidRPr="00560AA0" w:rsidRDefault="002F2A81">
      <w:pPr>
        <w:spacing w:after="200" w:line="276" w:lineRule="auto"/>
        <w:rPr>
          <w:b/>
        </w:rPr>
      </w:pPr>
      <w:r w:rsidRPr="00560AA0">
        <w:rPr>
          <w:b/>
        </w:rPr>
        <w:br w:type="page"/>
      </w:r>
    </w:p>
    <w:p w:rsidR="002F2A81" w:rsidRPr="00560AA0" w:rsidRDefault="002F2A81" w:rsidP="002F2A81">
      <w:pPr>
        <w:jc w:val="center"/>
        <w:rPr>
          <w:b/>
        </w:rPr>
      </w:pPr>
    </w:p>
    <w:p w:rsidR="002F2A81" w:rsidRPr="00560AA0" w:rsidRDefault="002F2A81" w:rsidP="002F2A81">
      <w:pPr>
        <w:jc w:val="center"/>
        <w:rPr>
          <w:b/>
          <w:lang w:val="en-US"/>
        </w:rPr>
      </w:pPr>
      <w:r>
        <w:rPr>
          <w:b/>
          <w:lang w:val="en-US"/>
        </w:rPr>
        <w:t>FORM FOR EMPLOYERS</w:t>
      </w:r>
    </w:p>
    <w:p w:rsidR="002F2A81" w:rsidRPr="00560AA0" w:rsidRDefault="002F2A81" w:rsidP="002F2A81">
      <w:pPr>
        <w:rPr>
          <w:lang w:val="en-US"/>
        </w:rPr>
      </w:pPr>
    </w:p>
    <w:p w:rsidR="002F2A81" w:rsidRDefault="002F2A81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INSTITUTION: </w:t>
      </w:r>
      <w:proofErr w:type="spellStart"/>
      <w:r>
        <w:rPr>
          <w:b/>
          <w:lang w:val="en-US"/>
        </w:rPr>
        <w:t>Koszalin</w:t>
      </w:r>
      <w:proofErr w:type="spellEnd"/>
      <w:r>
        <w:rPr>
          <w:b/>
          <w:lang w:val="en-US"/>
        </w:rPr>
        <w:t xml:space="preserve"> University of Technology, Faculty of Mechanical Engineering, Department of Systems Engineering and Information Technology.</w:t>
      </w:r>
    </w:p>
    <w:p w:rsidR="002F2A81" w:rsidRDefault="002F2A81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CITY: </w:t>
      </w:r>
      <w:proofErr w:type="spellStart"/>
      <w:r>
        <w:rPr>
          <w:b/>
          <w:lang w:val="en-US"/>
        </w:rPr>
        <w:t>Koszalin</w:t>
      </w:r>
      <w:proofErr w:type="spellEnd"/>
    </w:p>
    <w:p w:rsidR="002F2A81" w:rsidRDefault="002F2A81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POSITION: </w:t>
      </w:r>
      <w:r>
        <w:rPr>
          <w:b/>
          <w:lang w:val="en-US"/>
        </w:rPr>
        <w:t>Assistant professor</w:t>
      </w:r>
    </w:p>
    <w:p w:rsidR="002F2A81" w:rsidRDefault="002F2A81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 xml:space="preserve">DISCIPLINE: </w:t>
      </w:r>
      <w:r>
        <w:rPr>
          <w:b/>
          <w:lang w:val="en-US"/>
        </w:rPr>
        <w:t xml:space="preserve">Mechanical Engineering </w:t>
      </w:r>
    </w:p>
    <w:p w:rsidR="002F2A81" w:rsidRDefault="00560AA0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>POSTED: 2019.07.19</w:t>
      </w:r>
    </w:p>
    <w:p w:rsidR="002F2A81" w:rsidRPr="00560AA0" w:rsidRDefault="00560AA0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>EXPIRES: 2019.08.19</w:t>
      </w:r>
    </w:p>
    <w:p w:rsidR="002F2A81" w:rsidRDefault="002F2A81" w:rsidP="002F2A81">
      <w:pPr>
        <w:spacing w:before="240" w:after="240" w:line="360" w:lineRule="auto"/>
        <w:rPr>
          <w:b/>
          <w:lang w:val="en-US"/>
        </w:rPr>
      </w:pPr>
      <w:r>
        <w:rPr>
          <w:lang w:val="en-US"/>
        </w:rPr>
        <w:t xml:space="preserve">WEBSITE: </w:t>
      </w:r>
      <w:hyperlink r:id="rId6" w:history="1">
        <w:r>
          <w:rPr>
            <w:rStyle w:val="Hipercze"/>
            <w:lang w:val="en-US"/>
          </w:rPr>
          <w:t>http://wm.tu.koszalin.pl/kat/144/praca-dla-nauczycieli</w:t>
        </w:r>
      </w:hyperlink>
    </w:p>
    <w:p w:rsidR="002F2A81" w:rsidRDefault="002F2A81" w:rsidP="002F2A81">
      <w:pPr>
        <w:spacing w:before="240" w:after="240" w:line="360" w:lineRule="auto"/>
        <w:rPr>
          <w:lang w:val="en-US"/>
        </w:rPr>
      </w:pPr>
      <w:r>
        <w:rPr>
          <w:lang w:val="en-US"/>
        </w:rPr>
        <w:t>KEYWORDS: protective coatings, electrochemical polishing, plasma electrolytic oxidation, surface treatment, surface characterization, statistical analysis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DESCRIPTION (field, expectations, comments):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</w:p>
    <w:p w:rsidR="002F2A81" w:rsidRPr="00560AA0" w:rsidRDefault="002F2A81" w:rsidP="002F2A81">
      <w:pPr>
        <w:tabs>
          <w:tab w:val="left" w:pos="8640"/>
        </w:tabs>
        <w:rPr>
          <w:b/>
          <w:lang w:val="en-US"/>
        </w:rPr>
      </w:pPr>
      <w:r w:rsidRPr="00560AA0">
        <w:rPr>
          <w:b/>
          <w:lang w:val="en-US"/>
        </w:rPr>
        <w:t>Basic requirements from candidates: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the PhD degree in the field of technical sciences in the discipline Mechanical Engineering and Machine Operation/Mechanical Engineering;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completion of studies in the field of chemistry, material engineering;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qualifications for conducting didactic classes in the field of chemistry and materials engineering.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</w:p>
    <w:p w:rsidR="002F2A81" w:rsidRDefault="002F2A81" w:rsidP="002F2A81">
      <w:pPr>
        <w:tabs>
          <w:tab w:val="left" w:pos="8640"/>
        </w:tabs>
        <w:rPr>
          <w:b/>
          <w:lang w:val="en-US"/>
        </w:rPr>
      </w:pPr>
      <w:r>
        <w:rPr>
          <w:b/>
          <w:lang w:val="en-US"/>
        </w:rPr>
        <w:t>An additional advantage will be: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knowledge and documented achievements in the field of surface modification processes using electrochemical methods;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knowledge and documented achievements in the field of surface characteristics in terms of both chemical composition and its imaging (SEM, CLSM, EDS, GDOES, XRD, XPS);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experience in research work in the field of construction and operation of machines/ mechanical engineering;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documented internships in foreign research and teaching centers;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 xml:space="preserve">- knowledge and use of computer software, e.g. </w:t>
      </w: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Statistica</w:t>
      </w:r>
      <w:proofErr w:type="spellEnd"/>
      <w:r>
        <w:rPr>
          <w:lang w:val="en-US"/>
        </w:rPr>
        <w:t>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very good knowledge of the Polish language;</w:t>
      </w:r>
    </w:p>
    <w:p w:rsidR="002F2A81" w:rsidRDefault="002F2A81" w:rsidP="002F2A81">
      <w:pPr>
        <w:tabs>
          <w:tab w:val="left" w:pos="8640"/>
        </w:tabs>
        <w:rPr>
          <w:lang w:val="en-US"/>
        </w:rPr>
      </w:pPr>
      <w:r>
        <w:rPr>
          <w:lang w:val="en-US"/>
        </w:rPr>
        <w:t>- very good knowledge of English.</w:t>
      </w:r>
    </w:p>
    <w:p w:rsidR="00514E68" w:rsidRPr="00A97DE9" w:rsidRDefault="00514E68" w:rsidP="002F2A81">
      <w:pPr>
        <w:jc w:val="center"/>
        <w:rPr>
          <w:lang w:val="en-US"/>
        </w:rPr>
      </w:pPr>
    </w:p>
    <w:sectPr w:rsidR="00514E68" w:rsidRPr="00A97DE9" w:rsidSect="00A97DE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00B"/>
    <w:multiLevelType w:val="hybridMultilevel"/>
    <w:tmpl w:val="DE7A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65E"/>
    <w:multiLevelType w:val="hybridMultilevel"/>
    <w:tmpl w:val="3B988C66"/>
    <w:lvl w:ilvl="0" w:tplc="397A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9A3"/>
    <w:multiLevelType w:val="hybridMultilevel"/>
    <w:tmpl w:val="E87A4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8636F3"/>
    <w:multiLevelType w:val="hybridMultilevel"/>
    <w:tmpl w:val="6824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719BF"/>
    <w:multiLevelType w:val="hybridMultilevel"/>
    <w:tmpl w:val="9D6850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DE9"/>
    <w:rsid w:val="002533FA"/>
    <w:rsid w:val="002F2A81"/>
    <w:rsid w:val="00514E68"/>
    <w:rsid w:val="00560AA0"/>
    <w:rsid w:val="007A709D"/>
    <w:rsid w:val="00A9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DE9"/>
    <w:rPr>
      <w:color w:val="0000FF"/>
      <w:u w:val="single"/>
    </w:rPr>
  </w:style>
  <w:style w:type="character" w:customStyle="1" w:styleId="hps">
    <w:name w:val="hps"/>
    <w:basedOn w:val="Domylnaczcionkaakapitu"/>
    <w:rsid w:val="00A97DE9"/>
  </w:style>
  <w:style w:type="character" w:customStyle="1" w:styleId="atn">
    <w:name w:val="atn"/>
    <w:basedOn w:val="Domylnaczcionkaakapitu"/>
    <w:rsid w:val="00A97DE9"/>
  </w:style>
  <w:style w:type="paragraph" w:styleId="Akapitzlist">
    <w:name w:val="List Paragraph"/>
    <w:basedOn w:val="Normalny"/>
    <w:uiPriority w:val="34"/>
    <w:qFormat/>
    <w:rsid w:val="002F2A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tu.koszalin.pl/kat/144/praca-dla-nauczycieli" TargetMode="External"/><Relationship Id="rId5" Type="http://schemas.openxmlformats.org/officeDocument/2006/relationships/hyperlink" Target="http://wm.tu.koszalin.pl/kat/144/praca-dla-nauczyci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Wydział Mechaniczny</cp:lastModifiedBy>
  <cp:revision>7</cp:revision>
  <cp:lastPrinted>2019-07-12T12:14:00Z</cp:lastPrinted>
  <dcterms:created xsi:type="dcterms:W3CDTF">2015-08-06T12:19:00Z</dcterms:created>
  <dcterms:modified xsi:type="dcterms:W3CDTF">2019-07-17T10:09:00Z</dcterms:modified>
</cp:coreProperties>
</file>