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C7" w:rsidRDefault="00200C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Koszalin. 18.10.2019</w:t>
      </w:r>
    </w:p>
    <w:p w:rsidR="00200C22" w:rsidRDefault="00200C22"/>
    <w:p w:rsidR="00200C22" w:rsidRPr="00200C22" w:rsidRDefault="00916217" w:rsidP="00200C2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 tematów zatwierdzonych</w:t>
      </w:r>
      <w:bookmarkStart w:id="0" w:name="_GoBack"/>
      <w:bookmarkEnd w:id="0"/>
      <w:r w:rsidR="00200C22" w:rsidRPr="00200C22">
        <w:rPr>
          <w:sz w:val="24"/>
          <w:szCs w:val="24"/>
        </w:rPr>
        <w:t xml:space="preserve"> przez Radę Wydziału Mechanicznego</w:t>
      </w:r>
    </w:p>
    <w:p w:rsidR="00200C22" w:rsidRDefault="00200C22" w:rsidP="00200C2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00C22">
        <w:rPr>
          <w:sz w:val="24"/>
          <w:szCs w:val="24"/>
        </w:rPr>
        <w:t xml:space="preserve">na kierunku </w:t>
      </w:r>
      <w:r w:rsidRPr="00200C22">
        <w:rPr>
          <w:b/>
          <w:sz w:val="24"/>
          <w:szCs w:val="24"/>
          <w:u w:val="single"/>
        </w:rPr>
        <w:t>Transport w dniu 22 października 2019</w:t>
      </w:r>
    </w:p>
    <w:p w:rsidR="00200C22" w:rsidRDefault="00200C22" w:rsidP="00200C2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"/>
        <w:gridCol w:w="4619"/>
        <w:gridCol w:w="1134"/>
        <w:gridCol w:w="993"/>
        <w:gridCol w:w="2551"/>
      </w:tblGrid>
      <w:tr w:rsidR="00200C22" w:rsidRPr="004359FE" w:rsidTr="00200C22">
        <w:trPr>
          <w:trHeight w:val="711"/>
        </w:trPr>
        <w:tc>
          <w:tcPr>
            <w:tcW w:w="655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4359FE">
              <w:rPr>
                <w:b/>
                <w:i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19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Temat pracy dyplomowej</w:t>
            </w:r>
          </w:p>
        </w:tc>
        <w:tc>
          <w:tcPr>
            <w:tcW w:w="1134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Stopień studiów</w:t>
            </w:r>
          </w:p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[I/II]</w:t>
            </w:r>
          </w:p>
        </w:tc>
        <w:tc>
          <w:tcPr>
            <w:tcW w:w="993" w:type="dxa"/>
          </w:tcPr>
          <w:p w:rsidR="00200C22" w:rsidRPr="00D165F9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D165F9">
              <w:rPr>
                <w:b/>
                <w:i w:val="0"/>
                <w:sz w:val="24"/>
                <w:szCs w:val="24"/>
              </w:rPr>
              <w:t>Specjalność</w:t>
            </w:r>
          </w:p>
        </w:tc>
        <w:tc>
          <w:tcPr>
            <w:tcW w:w="2551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Opiekun/</w:t>
            </w:r>
          </w:p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Promotor</w:t>
            </w:r>
          </w:p>
        </w:tc>
      </w:tr>
      <w:tr w:rsidR="00200C22" w:rsidRPr="00FE377B" w:rsidTr="00200C22">
        <w:trPr>
          <w:trHeight w:val="1290"/>
        </w:trPr>
        <w:tc>
          <w:tcPr>
            <w:tcW w:w="655" w:type="dxa"/>
          </w:tcPr>
          <w:p w:rsidR="00200C22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Badania właściwości techniczno-użytkowych i analiza porównawcza kosztów eksploatacji pojazdów specjalnych wykorzystywanych </w:t>
            </w: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br/>
              <w:t>w służbach pożarniczych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hab. inż. </w:t>
            </w:r>
          </w:p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P. Piątkowski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, prof. PK</w:t>
            </w:r>
          </w:p>
        </w:tc>
      </w:tr>
      <w:tr w:rsidR="00200C22" w:rsidRPr="00FE377B" w:rsidTr="00200C22">
        <w:trPr>
          <w:trHeight w:val="812"/>
        </w:trPr>
        <w:tc>
          <w:tcPr>
            <w:tcW w:w="655" w:type="dxa"/>
          </w:tcPr>
          <w:p w:rsidR="00200C22" w:rsidRPr="006E6C79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Projekt procesu technologicznego renowacji motocykla Honda CBR F3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hab. inż. </w:t>
            </w:r>
          </w:p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P. Piątkowski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, prof. PK</w:t>
            </w:r>
          </w:p>
        </w:tc>
      </w:tr>
      <w:tr w:rsidR="00200C22" w:rsidTr="00200C22">
        <w:trPr>
          <w:trHeight w:val="993"/>
        </w:trPr>
        <w:tc>
          <w:tcPr>
            <w:tcW w:w="655" w:type="dxa"/>
          </w:tcPr>
          <w:p w:rsidR="00200C22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Symulacja i analiza przebiegu oraz skutków kolizji dwóch samochodów osobowych w warunkach ograniczonej przyczepności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dr  inż. W. Szada-Borzyszkowski</w:t>
            </w:r>
          </w:p>
        </w:tc>
      </w:tr>
      <w:tr w:rsidR="00200C22" w:rsidTr="00200C22">
        <w:trPr>
          <w:trHeight w:val="1404"/>
        </w:trPr>
        <w:tc>
          <w:tcPr>
            <w:tcW w:w="655" w:type="dxa"/>
          </w:tcPr>
          <w:p w:rsidR="00200C22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Symulacja i analiza przebiegu oraz skutków kolizji samochodu </w:t>
            </w: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br/>
              <w:t xml:space="preserve">z przeszkodą stałą </w:t>
            </w: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br/>
              <w:t>w warunkach ograniczonej przyczepności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dr  inż. W. Szada-Borzyszkowski</w:t>
            </w:r>
          </w:p>
        </w:tc>
      </w:tr>
      <w:tr w:rsidR="00200C22" w:rsidTr="00200C22">
        <w:trPr>
          <w:trHeight w:val="1396"/>
        </w:trPr>
        <w:tc>
          <w:tcPr>
            <w:tcW w:w="655" w:type="dxa"/>
          </w:tcPr>
          <w:p w:rsidR="00200C22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Symulacja i analiza przebiegu oraz skutków kolizji samochodu osobowego z  samochodem ciężarowym w warunkach ograniczonej przyczepności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dr  inż. W. Szada-Borzyszkowski</w:t>
            </w:r>
          </w:p>
        </w:tc>
      </w:tr>
      <w:tr w:rsidR="00200C22" w:rsidTr="00200C22">
        <w:trPr>
          <w:trHeight w:val="1133"/>
        </w:trPr>
        <w:tc>
          <w:tcPr>
            <w:tcW w:w="655" w:type="dxa"/>
          </w:tcPr>
          <w:p w:rsidR="00200C22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Projekt zderzaka i analiza technicznych systemów bezpieczeństwa biernego </w:t>
            </w: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br/>
              <w:t>w pojazdach ciężarowych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inż. G. </w:t>
            </w: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Chomka</w:t>
            </w:r>
            <w:proofErr w:type="spellEnd"/>
          </w:p>
        </w:tc>
      </w:tr>
    </w:tbl>
    <w:p w:rsidR="00200C22" w:rsidRPr="00200C22" w:rsidRDefault="00200C22" w:rsidP="00200C22">
      <w:pPr>
        <w:spacing w:line="240" w:lineRule="auto"/>
        <w:jc w:val="center"/>
        <w:rPr>
          <w:sz w:val="24"/>
          <w:szCs w:val="24"/>
        </w:rPr>
      </w:pPr>
    </w:p>
    <w:sectPr w:rsidR="00200C22" w:rsidRPr="0020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A3"/>
    <w:rsid w:val="00200C22"/>
    <w:rsid w:val="002853C8"/>
    <w:rsid w:val="003762A3"/>
    <w:rsid w:val="00916217"/>
    <w:rsid w:val="009963FD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F972"/>
  <w15:chartTrackingRefBased/>
  <w15:docId w15:val="{1C97475F-FC38-408F-B0F9-C771629F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C22"/>
    <w:pPr>
      <w:spacing w:after="0" w:line="240" w:lineRule="auto"/>
    </w:pPr>
    <w:rPr>
      <w:rFonts w:ascii="Times New Roman" w:hAnsi="Times New Roman" w:cs="Times New Roman"/>
      <w:i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2019-10-22T12:31:00Z</cp:lastPrinted>
  <dcterms:created xsi:type="dcterms:W3CDTF">2019-10-21T09:37:00Z</dcterms:created>
  <dcterms:modified xsi:type="dcterms:W3CDTF">2019-10-22T13:17:00Z</dcterms:modified>
</cp:coreProperties>
</file>